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C608E" w14:textId="00FC8022" w:rsidR="00CC52C1" w:rsidRPr="0070320B" w:rsidRDefault="00C46CC8" w:rsidP="006B2BAC">
      <w:pPr>
        <w:pStyle w:val="HeadlinePM"/>
      </w:pPr>
      <w:r>
        <w:t>devolo presenteert nieuwe WiFi</w:t>
      </w:r>
      <w:r>
        <w:rPr>
          <w:rFonts w:ascii="Cambria Math" w:hAnsi="Cambria Math" w:cs="Cambria Math"/>
        </w:rPr>
        <w:t xml:space="preserve"> </w:t>
      </w:r>
      <w:r>
        <w:t>7</w:t>
      </w:r>
      <w:r>
        <w:rPr>
          <w:rFonts w:ascii="Cambria Math" w:hAnsi="Cambria Math" w:cs="Cambria Math"/>
        </w:rPr>
        <w:t>‑</w:t>
      </w:r>
      <w:r>
        <w:t xml:space="preserve"> en glasvezeloplossingen op de ANGA COM 2026 </w:t>
      </w:r>
    </w:p>
    <w:p w14:paraId="233115F5" w14:textId="47C66D37" w:rsidR="00B73F9D" w:rsidRPr="00D57BC6" w:rsidRDefault="006742A2" w:rsidP="00B73F9D">
      <w:pPr>
        <w:pStyle w:val="AnreiertextPM"/>
      </w:pPr>
      <w:r>
        <w:t>Aken, 13 mei 2026 – op de ANGA COM van 19 tot 21 mei in Keulen introduceert devolo innovatieve ontwikkelingen voor het thuisnetwerk. In het middelpunt staan twee krachtige WiFi</w:t>
      </w:r>
      <w:r>
        <w:rPr>
          <w:rFonts w:ascii="Cambria Math" w:hAnsi="Cambria Math" w:cs="Cambria Math"/>
        </w:rPr>
        <w:t xml:space="preserve"> </w:t>
      </w:r>
      <w:r>
        <w:t>7 glasvezel-Ethernet-routers, die bovendien flexibel als Mesh-systeem of als zendstation kunnen worden toegepast: de devolo WiFi 7 BE6500 en de devolo WiFi 7 BE9300 Tri-Band.</w:t>
      </w:r>
    </w:p>
    <w:p w14:paraId="2D2420E9" w14:textId="77777777" w:rsidR="006742A2" w:rsidRPr="00D57BC6" w:rsidRDefault="006742A2" w:rsidP="001F7DA6">
      <w:pPr>
        <w:pStyle w:val="TextberAufzhlungPM"/>
      </w:pPr>
      <w:r>
        <w:t>De onderwerpen van dit persbericht:</w:t>
      </w:r>
    </w:p>
    <w:p w14:paraId="0E0AAC2E" w14:textId="5A70E6AA" w:rsidR="006742A2" w:rsidRPr="00D57BC6" w:rsidRDefault="00FE443C" w:rsidP="00B73F9D">
      <w:pPr>
        <w:pStyle w:val="AufzhlungPM"/>
      </w:pPr>
      <w:r>
        <w:t>Compleet thuisnetwerk uit één hand</w:t>
      </w:r>
    </w:p>
    <w:p w14:paraId="7B0AF655" w14:textId="77777777" w:rsidR="00FE443C" w:rsidRPr="00FE443C" w:rsidRDefault="00FE443C" w:rsidP="00B73F9D">
      <w:pPr>
        <w:pStyle w:val="AufzhlungPM"/>
      </w:pPr>
      <w:r>
        <w:t>De nieuwe WiFi 7</w:t>
      </w:r>
      <w:r>
        <w:rPr>
          <w:rFonts w:ascii="Cambria Math" w:hAnsi="Cambria Math" w:cs="Cambria Math"/>
        </w:rPr>
        <w:t>‑</w:t>
      </w:r>
      <w:r>
        <w:t>router in detail</w:t>
      </w:r>
    </w:p>
    <w:p w14:paraId="17F0C6A7" w14:textId="6E0E0651" w:rsidR="006742A2" w:rsidRPr="00D57BC6" w:rsidRDefault="00FE443C" w:rsidP="00B73F9D">
      <w:pPr>
        <w:pStyle w:val="AufzhlungPM"/>
      </w:pPr>
      <w:r>
        <w:t>Meer snelheid en stabiliteit met WiFi 7</w:t>
      </w:r>
    </w:p>
    <w:p w14:paraId="0B01A91F" w14:textId="42F105DF" w:rsidR="006742A2" w:rsidRDefault="00FE443C" w:rsidP="00B73F9D">
      <w:pPr>
        <w:pStyle w:val="AufzhlungPM"/>
      </w:pPr>
      <w:r>
        <w:t>Flexibel productpakket voor eindklanten en ISP's</w:t>
      </w:r>
    </w:p>
    <w:p w14:paraId="6A0E7FC0" w14:textId="71EC6CA2" w:rsidR="008F6C22" w:rsidRPr="00D57BC6" w:rsidRDefault="000603F7" w:rsidP="00B73F9D">
      <w:pPr>
        <w:pStyle w:val="AufzhlungPM"/>
      </w:pPr>
      <w:r>
        <w:t>Afspraken op de ANGA COM</w:t>
      </w:r>
    </w:p>
    <w:p w14:paraId="20BA10EA" w14:textId="0C0723B3" w:rsidR="003927C8" w:rsidRPr="00D57BC6" w:rsidRDefault="00FE443C" w:rsidP="00B73F9D">
      <w:pPr>
        <w:pStyle w:val="SubheadlinePM"/>
      </w:pPr>
      <w:bookmarkStart w:id="0" w:name="OLE_LINK3"/>
      <w:r>
        <w:t>Compleet thuisnetwerk uit één hand</w:t>
      </w:r>
      <w:bookmarkEnd w:id="0"/>
    </w:p>
    <w:p w14:paraId="02D67B24" w14:textId="4024D1B0" w:rsidR="00FE443C" w:rsidRDefault="00FE443C" w:rsidP="004A5F1F">
      <w:pPr>
        <w:pStyle w:val="StandardtextPM"/>
      </w:pPr>
      <w:r>
        <w:t>Met de nieuwe WiFi</w:t>
      </w:r>
      <w:r>
        <w:rPr>
          <w:rFonts w:ascii="Cambria Math" w:hAnsi="Cambria Math" w:cs="Cambria Math"/>
        </w:rPr>
        <w:t xml:space="preserve"> </w:t>
      </w:r>
      <w:r>
        <w:t>7</w:t>
      </w:r>
      <w:r>
        <w:rPr>
          <w:rFonts w:ascii="Cambria Math" w:hAnsi="Cambria Math" w:cs="Cambria Math"/>
        </w:rPr>
        <w:t xml:space="preserve"> </w:t>
      </w:r>
      <w:r>
        <w:t>Mesh-routers breidt devolo het Home-Networking-ecosysteem bestaande uit Powerline-adapters, Mesh</w:t>
      </w:r>
      <w:r>
        <w:rPr>
          <w:rFonts w:ascii="Cambria Math" w:hAnsi="Cambria Math" w:cs="Cambria Math"/>
        </w:rPr>
        <w:t>‑</w:t>
      </w:r>
      <w:r>
        <w:t xml:space="preserve">systemen en WiFi-repeater. De installatie en de fijntuning worden comfortabel uitgevoerd via de devolo Home Network App. Als complete leverancier biedt devolo zo alle componenten voor een perfect afgestemd thuisnetwerk aan uit één hand. </w:t>
      </w:r>
    </w:p>
    <w:p w14:paraId="36AA0BD4" w14:textId="5B0EB137" w:rsidR="00F86931" w:rsidRPr="00FE443C" w:rsidRDefault="00FE443C" w:rsidP="00FE443C">
      <w:pPr>
        <w:pStyle w:val="SubheadlinePM"/>
      </w:pPr>
      <w:r>
        <w:t>De nieuwe WiFi 7</w:t>
      </w:r>
      <w:r>
        <w:rPr>
          <w:rFonts w:ascii="Cambria Math" w:hAnsi="Cambria Math" w:cs="Cambria Math"/>
        </w:rPr>
        <w:t>‑</w:t>
      </w:r>
      <w:r>
        <w:t>router in detail</w:t>
      </w:r>
    </w:p>
    <w:p w14:paraId="046ED841" w14:textId="3699356F" w:rsidR="00FE443C" w:rsidRDefault="00FE443C" w:rsidP="001F7DA6">
      <w:pPr>
        <w:pStyle w:val="StandardtextPM"/>
      </w:pPr>
      <w:r>
        <w:t>Beide modellen passen dankzij de onopvallende vormgeving perfect in elke woonomgeving. Deze ondersteunen moderne veiligheidsstandaarden inclusie WPA3 en bieden vooruitstrevende WiFi 7 technologieën zoals Multi Link Operation, OFDMA, MU</w:t>
      </w:r>
      <w:r>
        <w:rPr>
          <w:rFonts w:ascii="Cambria Math" w:hAnsi="Cambria Math" w:cs="Cambria Math"/>
        </w:rPr>
        <w:t>‑</w:t>
      </w:r>
      <w:r>
        <w:t xml:space="preserve">MIMO en Band Steering. Voor kabelgebonden apparaten staan vier Ethernet-poorten ter beschikking (3× 1 Gbit/s, 1× 2,5 Gbit/s).  </w:t>
      </w:r>
    </w:p>
    <w:p w14:paraId="45BA9DBF" w14:textId="08A7FD1E" w:rsidR="004A5AC0" w:rsidRPr="00D57BC6" w:rsidRDefault="00FE443C" w:rsidP="00B73F9D">
      <w:pPr>
        <w:pStyle w:val="SubheadlinePM"/>
      </w:pPr>
      <w:bookmarkStart w:id="1" w:name="OLE_LINK6"/>
      <w:r>
        <w:t xml:space="preserve">Meer snelheid en stabiliteit met WiFi 7 </w:t>
      </w:r>
      <w:bookmarkEnd w:id="1"/>
    </w:p>
    <w:p w14:paraId="2B8CC6F3" w14:textId="24B65191" w:rsidR="00FE443C" w:rsidRDefault="00FE443C" w:rsidP="00FE443C">
      <w:pPr>
        <w:pStyle w:val="StandardtextPM"/>
      </w:pPr>
      <w:r>
        <w:t>De nieuwe WiFi</w:t>
      </w:r>
      <w:r>
        <w:rPr>
          <w:rFonts w:ascii="Cambria Math" w:hAnsi="Cambria Math" w:cs="Cambria Math"/>
        </w:rPr>
        <w:t>‑</w:t>
      </w:r>
      <w:r>
        <w:t>standaard 802.11be zorgt voor grotere bandbreedtes, minder latentie en een duidelijk betere voeding van vele eindapparaten. De routers zenden op 2,4, 5 en 6 GHz en zijn volledig downwards compatibel met oudere WiFi-standaarden.</w:t>
      </w:r>
    </w:p>
    <w:p w14:paraId="24C785F4" w14:textId="1E06473C" w:rsidR="00FE443C" w:rsidRDefault="00FE443C" w:rsidP="00FE443C">
      <w:pPr>
        <w:pStyle w:val="StandardtextPM"/>
      </w:pPr>
      <w:r>
        <w:t>De modelidentificatie staat voor de maximale WiFi-snelheid:</w:t>
      </w:r>
    </w:p>
    <w:p w14:paraId="156AA60E" w14:textId="77777777" w:rsidR="00FE443C" w:rsidRPr="00985172" w:rsidRDefault="00FE443C" w:rsidP="00FE443C">
      <w:pPr>
        <w:pStyle w:val="StandardtextPM"/>
        <w:rPr>
          <w:lang w:val="en-US"/>
        </w:rPr>
      </w:pPr>
      <w:r w:rsidRPr="00985172">
        <w:rPr>
          <w:lang w:val="en-US"/>
        </w:rPr>
        <w:t>devolo WiFi 7 BE6500: tot 6.500 Mbps</w:t>
      </w:r>
    </w:p>
    <w:p w14:paraId="7F6AB019" w14:textId="337B066B" w:rsidR="00FE443C" w:rsidRPr="00985172" w:rsidRDefault="00FE443C" w:rsidP="00FE443C">
      <w:pPr>
        <w:pStyle w:val="StandardtextPM"/>
        <w:rPr>
          <w:lang w:val="en-US"/>
        </w:rPr>
      </w:pPr>
      <w:r w:rsidRPr="00985172">
        <w:rPr>
          <w:lang w:val="en-US"/>
        </w:rPr>
        <w:t>devolo WiFi 7 BE9300 Tri-Band: tot 9.300 Mbps</w:t>
      </w:r>
    </w:p>
    <w:p w14:paraId="11B1F883" w14:textId="7397718F" w:rsidR="00FE443C" w:rsidRPr="00985172" w:rsidRDefault="00FE443C" w:rsidP="00FE443C">
      <w:pPr>
        <w:pStyle w:val="StandardtextPM"/>
        <w:rPr>
          <w:lang w:val="en-US"/>
        </w:rPr>
      </w:pPr>
    </w:p>
    <w:p w14:paraId="13EC6F17" w14:textId="77777777" w:rsidR="00FE443C" w:rsidRPr="00985172" w:rsidRDefault="00FE443C" w:rsidP="00FE443C">
      <w:pPr>
        <w:pStyle w:val="StandardtextPM"/>
        <w:rPr>
          <w:lang w:val="en-US"/>
        </w:rPr>
      </w:pPr>
    </w:p>
    <w:p w14:paraId="494B7F96" w14:textId="2FD19E61" w:rsidR="004A5AC0" w:rsidRPr="00D57BC6" w:rsidRDefault="00FE443C" w:rsidP="001F7DA6">
      <w:pPr>
        <w:pStyle w:val="SubheadlinePM"/>
      </w:pPr>
      <w:bookmarkStart w:id="2" w:name="OLE_LINK8"/>
      <w:bookmarkStart w:id="3" w:name="OLE_LINK7"/>
      <w:r>
        <w:lastRenderedPageBreak/>
        <w:t xml:space="preserve">Flexibel productpakket voor eindklanten en ISP's </w:t>
      </w:r>
      <w:bookmarkEnd w:id="2"/>
    </w:p>
    <w:bookmarkEnd w:id="3"/>
    <w:p w14:paraId="262405CE" w14:textId="23211163" w:rsidR="00985172" w:rsidRDefault="00985172" w:rsidP="00985172">
      <w:pPr>
        <w:pStyle w:val="StandardtextPM"/>
      </w:pPr>
      <w:r>
        <w:t>Beide routers zijn als afzonderlijk apparaat, in een</w:t>
      </w:r>
      <w:r>
        <w:rPr>
          <w:rFonts w:ascii="Cambria Math" w:hAnsi="Cambria Math" w:cs="Cambria Math"/>
        </w:rPr>
        <w:t xml:space="preserve"> </w:t>
      </w:r>
      <w:r>
        <w:t>Mesh-set met 2 of 3 exemplaren en als separate Mesh-uitbreidingsset leverbaar</w:t>
      </w:r>
      <w:r w:rsidRPr="00985172">
        <w:t xml:space="preserve">. De devolo WiFi 7 BE6500 is nu in de winkel verkrijgbaar. Het topmodel BE9300 Tri-Band zal over enkele weken beschikbaar zijn. </w:t>
      </w:r>
      <w:r>
        <w:t>Zo vinden zowel eindklanten als ook Internet Service Providers precies het pakket, dat optimaal past bij hun netwerk respectievelijk portfolio.</w:t>
      </w:r>
    </w:p>
    <w:p w14:paraId="0C2E1378" w14:textId="2F9CE0F1" w:rsidR="00975F23" w:rsidRPr="00D57BC6" w:rsidRDefault="000603F7" w:rsidP="00975F23">
      <w:pPr>
        <w:pStyle w:val="SubheadlinePM"/>
      </w:pPr>
      <w:bookmarkStart w:id="4" w:name="OLE_LINK10"/>
      <w:r>
        <w:t xml:space="preserve">Afspraken op de </w:t>
      </w:r>
      <w:bookmarkEnd w:id="4"/>
      <w:r>
        <w:t>ANGA COM</w:t>
      </w:r>
    </w:p>
    <w:p w14:paraId="045160E4" w14:textId="2DB170B7" w:rsidR="0034364E" w:rsidRDefault="003968C3" w:rsidP="003968C3">
      <w:pPr>
        <w:pStyle w:val="StandardtextPM"/>
      </w:pPr>
      <w:r>
        <w:t>Op de ANGA COM presenteert devolo voor de eerste keer de nieuwe WiFi</w:t>
      </w:r>
      <w:r>
        <w:rPr>
          <w:rFonts w:ascii="Cambria Math" w:hAnsi="Cambria Math" w:cs="Cambria Math"/>
        </w:rPr>
        <w:t xml:space="preserve"> </w:t>
      </w:r>
      <w:r>
        <w:t>7</w:t>
      </w:r>
      <w:r>
        <w:rPr>
          <w:rFonts w:ascii="Cambria Math" w:hAnsi="Cambria Math" w:cs="Cambria Math"/>
        </w:rPr>
        <w:t xml:space="preserve"> </w:t>
      </w:r>
      <w:r>
        <w:t xml:space="preserve">Mesh-router en het aanstaande Powerline- en Repeater-programma aan een groot publiek vakmensen. </w:t>
      </w:r>
    </w:p>
    <w:p w14:paraId="3372A989" w14:textId="5AE7A929" w:rsidR="003968C3" w:rsidRDefault="003968C3" w:rsidP="003968C3">
      <w:pPr>
        <w:pStyle w:val="StandardtextPM"/>
      </w:pPr>
      <w:r>
        <w:t>Internet Service Providers en persvertegenwoordigers zijn hartelijk uitgenodigd voor persoonlijke presentaties en gesprekken.</w:t>
      </w:r>
    </w:p>
    <w:p w14:paraId="50DEB274" w14:textId="1816F9A4" w:rsidR="003968C3" w:rsidRPr="00C60749" w:rsidRDefault="003968C3" w:rsidP="00C60749">
      <w:pPr>
        <w:pStyle w:val="SubheadlinePM"/>
      </w:pPr>
      <w:r>
        <w:t>Voor sales-aanvragen: Monaim.Tahour@devolo.</w:t>
      </w:r>
      <w:r w:rsidR="00C60749" w:rsidRPr="00C60749">
        <w:t>com</w:t>
      </w:r>
    </w:p>
    <w:p w14:paraId="41763246" w14:textId="77777777" w:rsidR="00B73F9D" w:rsidRPr="00D57BC6" w:rsidRDefault="004A5F1F" w:rsidP="00F64E83">
      <w:pPr>
        <w:pStyle w:val="SubheadlinePM"/>
      </w:pPr>
      <w:r>
        <w:t>Perscontact</w:t>
      </w:r>
    </w:p>
    <w:p w14:paraId="5B32E9B7" w14:textId="77777777" w:rsidR="008470F1" w:rsidRPr="004006BF" w:rsidRDefault="008470F1" w:rsidP="008470F1">
      <w:pPr>
        <w:pStyle w:val="StandardtextPM"/>
      </w:pPr>
      <w:r>
        <w:t>devolo solutions GmbH</w:t>
      </w:r>
    </w:p>
    <w:p w14:paraId="4B3CFBA7" w14:textId="77777777" w:rsidR="008470F1" w:rsidRPr="004006BF" w:rsidRDefault="008470F1" w:rsidP="008470F1">
      <w:pPr>
        <w:pStyle w:val="StandardtextPM"/>
      </w:pPr>
      <w:r>
        <w:t>Marcel Schüll</w:t>
      </w:r>
    </w:p>
    <w:p w14:paraId="7D8F1E44" w14:textId="77777777" w:rsidR="008470F1" w:rsidRPr="004006BF" w:rsidRDefault="008470F1" w:rsidP="008470F1">
      <w:pPr>
        <w:pStyle w:val="StandardtextPM"/>
      </w:pPr>
      <w:r>
        <w:t>Charlottenburger Allee 67</w:t>
      </w:r>
    </w:p>
    <w:p w14:paraId="7689066B" w14:textId="77777777" w:rsidR="008470F1" w:rsidRPr="00D57BC6" w:rsidRDefault="008470F1" w:rsidP="008470F1">
      <w:pPr>
        <w:pStyle w:val="StandardtextPM"/>
      </w:pPr>
      <w:r>
        <w:t>52068 Aken</w:t>
      </w:r>
    </w:p>
    <w:p w14:paraId="01C8307C" w14:textId="77777777" w:rsidR="008470F1" w:rsidRPr="00D57BC6" w:rsidRDefault="008470F1" w:rsidP="008470F1">
      <w:pPr>
        <w:pStyle w:val="StandardtextPM"/>
      </w:pPr>
      <w:r>
        <w:t>T: +49 241 18279-514</w:t>
      </w:r>
    </w:p>
    <w:p w14:paraId="77F8B107" w14:textId="77777777" w:rsidR="008470F1" w:rsidRPr="0070320B" w:rsidRDefault="000603F7" w:rsidP="008470F1">
      <w:pPr>
        <w:pStyle w:val="StandardtextPM"/>
      </w:pPr>
      <w:hyperlink r:id="rId8" w:history="1">
        <w:r>
          <w:rPr>
            <w:rStyle w:val="Hyperlink"/>
          </w:rPr>
          <w:t>marcel.schuell@devolo.de</w:t>
        </w:r>
      </w:hyperlink>
    </w:p>
    <w:p w14:paraId="7EFF318A" w14:textId="77777777" w:rsidR="00352DCE" w:rsidRPr="00D57BC6" w:rsidRDefault="00352DCE" w:rsidP="00352DCE">
      <w:pPr>
        <w:pStyle w:val="SubheadlinePM"/>
      </w:pPr>
      <w:r>
        <w:t>Over devolo</w:t>
      </w:r>
    </w:p>
    <w:p w14:paraId="77DEA577" w14:textId="77777777" w:rsidR="00792337" w:rsidRDefault="00792337" w:rsidP="00792337">
      <w:pPr>
        <w:pStyle w:val="StandardtextPM"/>
      </w:pPr>
      <w:r>
        <w:t>devolo ontwikkelt intelligente thuisnetwerkoplossingen voor particulieren en biedt alles uit één hand voor een stabiel en betrouwbaar WiFi-netwerk. De portfolio omvat veilige routers, krachtige mesh-WiFi-systemen en praktische netwerkaccessoires. Het hoofdproduct is devolo Magic – een technologie die slimme netwerken via de stroomleiding mogelijk maakt. De productassortiment wordt gecompleteerd door innovatieve oplossingen voor glasvezelaansluitingen. Zo zorgt devolo voor een betrouwbare, naadloze netwerkverbinding in het hele huis.</w:t>
      </w:r>
    </w:p>
    <w:p w14:paraId="337EBE91" w14:textId="77777777" w:rsidR="00792337" w:rsidRDefault="00792337" w:rsidP="00792337">
      <w:pPr>
        <w:pStyle w:val="StandardtextPM"/>
      </w:pPr>
      <w:r>
        <w:t xml:space="preserve">In de professionele sector is devolo een betrouwbare partner voor internationale telecomproviders, wereldwijde industriële ondernemingen, vooraanstaande middelgrote bedrijven en de dynamische energiebranche: overal waar betrouwbare en krachtige datacommunicatie nodig is, kiezen partners voor devolo. </w:t>
      </w:r>
    </w:p>
    <w:p w14:paraId="2FE6AF3F" w14:textId="4DCF514E" w:rsidR="00792337" w:rsidRPr="00D57BC6" w:rsidRDefault="00792337" w:rsidP="00792337">
      <w:pPr>
        <w:pStyle w:val="StandardtextPM"/>
      </w:pPr>
      <w:r>
        <w:t xml:space="preserve">Met meer dan 50 miljoen verkochte producten behoort devolo tot de wereldwijde marktleiders. Meer dan 1000 internationale testoverwinningen en onderscheidingen zijn het bewijs van innovatief leiderschap. devolo werd in 2002 in Aken opgericht en is vertegenwoordigd in meer dan 10 landen. </w:t>
      </w:r>
    </w:p>
    <w:p w14:paraId="1F1C69A8" w14:textId="55634EAE" w:rsidR="004A5AC0" w:rsidRPr="00D57BC6" w:rsidRDefault="004A5AC0" w:rsidP="008470F1">
      <w:pPr>
        <w:pStyle w:val="StandardtextPM"/>
      </w:pPr>
    </w:p>
    <w:sectPr w:rsidR="004A5AC0" w:rsidRPr="00D57BC6" w:rsidSect="006B2BAC">
      <w:headerReference w:type="default" r:id="rId9"/>
      <w:pgSz w:w="11906" w:h="16838"/>
      <w:pgMar w:top="2835" w:right="851" w:bottom="1843" w:left="1418" w:header="0" w:footer="17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D6A0F" w14:textId="77777777" w:rsidR="00CD1C8D" w:rsidRDefault="00CD1C8D">
      <w:r>
        <w:separator/>
      </w:r>
    </w:p>
  </w:endnote>
  <w:endnote w:type="continuationSeparator" w:id="0">
    <w:p w14:paraId="670EB820" w14:textId="77777777" w:rsidR="00CD1C8D" w:rsidRDefault="00CD1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Cond">
    <w:charset w:val="00"/>
    <w:family w:val="auto"/>
    <w:pitch w:val="variable"/>
    <w:sig w:usb0="00000003" w:usb1="00000000" w:usb2="00000000" w:usb3="00000000" w:csb0="00000001" w:csb1="00000000"/>
  </w:font>
  <w:font w:name="UniversCond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4FD99" w14:textId="77777777" w:rsidR="00CD1C8D" w:rsidRDefault="00CD1C8D">
      <w:r>
        <w:separator/>
      </w:r>
    </w:p>
  </w:footnote>
  <w:footnote w:type="continuationSeparator" w:id="0">
    <w:p w14:paraId="7369DC19" w14:textId="77777777" w:rsidR="00CD1C8D" w:rsidRDefault="00CD1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00345" w14:textId="77777777" w:rsidR="009E2E0A" w:rsidRDefault="006B2BAC" w:rsidP="00C00055">
    <w:pPr>
      <w:rPr>
        <w:b/>
        <w:sz w:val="40"/>
      </w:rPr>
    </w:pPr>
    <w:r>
      <w:rPr>
        <w:b/>
        <w:noProof/>
        <w:sz w:val="40"/>
      </w:rPr>
      <mc:AlternateContent>
        <mc:Choice Requires="wps">
          <w:drawing>
            <wp:anchor distT="45720" distB="45720" distL="114300" distR="114300" simplePos="0" relativeHeight="251661312" behindDoc="0" locked="0" layoutInCell="1" allowOverlap="1" wp14:anchorId="69577072" wp14:editId="5A81C384">
              <wp:simplePos x="0" y="0"/>
              <wp:positionH relativeFrom="page">
                <wp:posOffset>900430</wp:posOffset>
              </wp:positionH>
              <wp:positionV relativeFrom="page">
                <wp:posOffset>100594</wp:posOffset>
              </wp:positionV>
              <wp:extent cx="2919600" cy="547200"/>
              <wp:effectExtent l="0" t="0" r="0" b="571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9600" cy="547200"/>
                      </a:xfrm>
                      <a:prstGeom prst="rect">
                        <a:avLst/>
                      </a:prstGeom>
                      <a:noFill/>
                      <a:ln w="9525">
                        <a:noFill/>
                        <a:miter lim="800000"/>
                        <a:headEnd/>
                        <a:tailEnd/>
                      </a:ln>
                    </wps:spPr>
                    <wps:txbx>
                      <w:txbxContent>
                        <w:p w14:paraId="69FAC202" w14:textId="77777777" w:rsidR="004A5F1F" w:rsidRPr="00195A51" w:rsidRDefault="004A5F1F">
                          <w:pPr>
                            <w:rPr>
                              <w:rFonts w:cs="Arial"/>
                              <w:b/>
                              <w:color w:val="FFFFFF" w:themeColor="background1"/>
                              <w:sz w:val="52"/>
                              <w:szCs w:val="52"/>
                            </w:rPr>
                          </w:pPr>
                          <w:r>
                            <w:rPr>
                              <w:rFonts w:cs="Arial"/>
                              <w:b/>
                              <w:color w:val="FFFFFF" w:themeColor="background1"/>
                              <w:sz w:val="52"/>
                            </w:rPr>
                            <w:t>Persbericht</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577072" id="_x0000_t202" coordsize="21600,21600" o:spt="202" path="m,l,21600r21600,l21600,xe">
              <v:stroke joinstyle="miter"/>
              <v:path gradientshapeok="t" o:connecttype="rect"/>
            </v:shapetype>
            <v:shape id="Textfeld 2" o:spid="_x0000_s1026" type="#_x0000_t202" style="position:absolute;margin-left:70.9pt;margin-top:7.9pt;width:229.9pt;height:43.1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" filled="f" stroked="f">
              <v:textbox inset="0">
                <w:txbxContent>
                  <w:p w14:paraId="69FAC202" w14:textId="77777777" w:rsidR="004A5F1F" w:rsidRPr="00195A51" w:rsidRDefault="004A5F1F">
                    <w:pPr>
                      <w:rPr>
                        <w:rFonts w:cs="Arial"/>
                        <w:b/>
                        <w:color w:val="FFFFFF" w:themeColor="background1"/>
                        <w:sz w:val="52"/>
                        <w:szCs w:val="52"/>
                      </w:rPr>
                    </w:pPr>
                    <w:r>
                      <w:rPr>
                        <w:rFonts w:cs="Arial"/>
                        <w:b/>
                        <w:color w:val="FFFFFF" w:themeColor="background1"/>
                        <w:sz w:val="52"/>
                      </w:rPr>
                      <w:t>Persbericht</w:t>
                    </w:r>
                  </w:p>
                </w:txbxContent>
              </v:textbox>
              <w10:wrap type="square" anchorx="page" anchory="page"/>
            </v:shape>
          </w:pict>
        </mc:Fallback>
      </mc:AlternateContent>
    </w:r>
    <w:r>
      <w:rPr>
        <w:b/>
        <w:noProof/>
        <w:sz w:val="40"/>
      </w:rPr>
      <w:drawing>
        <wp:anchor distT="0" distB="0" distL="114300" distR="114300" simplePos="0" relativeHeight="251662336" behindDoc="1" locked="0" layoutInCell="1" allowOverlap="1" wp14:anchorId="3F3693B1" wp14:editId="2BCCC6FE">
          <wp:simplePos x="0" y="0"/>
          <wp:positionH relativeFrom="column">
            <wp:posOffset>-909584</wp:posOffset>
          </wp:positionH>
          <wp:positionV relativeFrom="paragraph">
            <wp:posOffset>8039</wp:posOffset>
          </wp:positionV>
          <wp:extent cx="7560000" cy="1296000"/>
          <wp:effectExtent l="0" t="0" r="317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volo_Header_Briefbogen.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2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BF89F5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604C69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750C7D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E20E83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364678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DAC52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74E2D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0C6E5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42792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083642E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70486"/>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2" w15:restartNumberingAfterBreak="0">
    <w:nsid w:val="0F584532"/>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3" w15:restartNumberingAfterBreak="0">
    <w:nsid w:val="10B23862"/>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14" w15:restartNumberingAfterBreak="0">
    <w:nsid w:val="139850A3"/>
    <w:multiLevelType w:val="hybridMultilevel"/>
    <w:tmpl w:val="A2BA37EC"/>
    <w:lvl w:ilvl="0" w:tplc="D0362874">
      <w:start w:val="1"/>
      <w:numFmt w:val="bullet"/>
      <w:lvlText w:val=""/>
      <w:lvlJc w:val="left"/>
      <w:pPr>
        <w:tabs>
          <w:tab w:val="num" w:pos="720"/>
        </w:tabs>
        <w:ind w:left="720" w:hanging="360"/>
      </w:pPr>
      <w:rPr>
        <w:rFonts w:ascii="Wingdings" w:hAnsi="Wingdings" w:hint="default"/>
      </w:rPr>
    </w:lvl>
    <w:lvl w:ilvl="1" w:tplc="44525E78" w:tentative="1">
      <w:start w:val="1"/>
      <w:numFmt w:val="bullet"/>
      <w:lvlText w:val="o"/>
      <w:lvlJc w:val="left"/>
      <w:pPr>
        <w:tabs>
          <w:tab w:val="num" w:pos="1440"/>
        </w:tabs>
        <w:ind w:left="1440" w:hanging="360"/>
      </w:pPr>
      <w:rPr>
        <w:rFonts w:ascii="Courier New" w:hAnsi="Courier New" w:hint="default"/>
      </w:rPr>
    </w:lvl>
    <w:lvl w:ilvl="2" w:tplc="91E45AF8" w:tentative="1">
      <w:start w:val="1"/>
      <w:numFmt w:val="bullet"/>
      <w:lvlText w:val=""/>
      <w:lvlJc w:val="left"/>
      <w:pPr>
        <w:tabs>
          <w:tab w:val="num" w:pos="2160"/>
        </w:tabs>
        <w:ind w:left="2160" w:hanging="360"/>
      </w:pPr>
      <w:rPr>
        <w:rFonts w:ascii="Wingdings" w:hAnsi="Wingdings" w:hint="default"/>
      </w:rPr>
    </w:lvl>
    <w:lvl w:ilvl="3" w:tplc="34006206" w:tentative="1">
      <w:start w:val="1"/>
      <w:numFmt w:val="bullet"/>
      <w:lvlText w:val=""/>
      <w:lvlJc w:val="left"/>
      <w:pPr>
        <w:tabs>
          <w:tab w:val="num" w:pos="2880"/>
        </w:tabs>
        <w:ind w:left="2880" w:hanging="360"/>
      </w:pPr>
      <w:rPr>
        <w:rFonts w:ascii="Symbol" w:hAnsi="Symbol" w:hint="default"/>
      </w:rPr>
    </w:lvl>
    <w:lvl w:ilvl="4" w:tplc="F87EA1D4" w:tentative="1">
      <w:start w:val="1"/>
      <w:numFmt w:val="bullet"/>
      <w:lvlText w:val="o"/>
      <w:lvlJc w:val="left"/>
      <w:pPr>
        <w:tabs>
          <w:tab w:val="num" w:pos="3600"/>
        </w:tabs>
        <w:ind w:left="3600" w:hanging="360"/>
      </w:pPr>
      <w:rPr>
        <w:rFonts w:ascii="Courier New" w:hAnsi="Courier New" w:hint="default"/>
      </w:rPr>
    </w:lvl>
    <w:lvl w:ilvl="5" w:tplc="D72A213A" w:tentative="1">
      <w:start w:val="1"/>
      <w:numFmt w:val="bullet"/>
      <w:lvlText w:val=""/>
      <w:lvlJc w:val="left"/>
      <w:pPr>
        <w:tabs>
          <w:tab w:val="num" w:pos="4320"/>
        </w:tabs>
        <w:ind w:left="4320" w:hanging="360"/>
      </w:pPr>
      <w:rPr>
        <w:rFonts w:ascii="Wingdings" w:hAnsi="Wingdings" w:hint="default"/>
      </w:rPr>
    </w:lvl>
    <w:lvl w:ilvl="6" w:tplc="2A5C60B6" w:tentative="1">
      <w:start w:val="1"/>
      <w:numFmt w:val="bullet"/>
      <w:lvlText w:val=""/>
      <w:lvlJc w:val="left"/>
      <w:pPr>
        <w:tabs>
          <w:tab w:val="num" w:pos="5040"/>
        </w:tabs>
        <w:ind w:left="5040" w:hanging="360"/>
      </w:pPr>
      <w:rPr>
        <w:rFonts w:ascii="Symbol" w:hAnsi="Symbol" w:hint="default"/>
      </w:rPr>
    </w:lvl>
    <w:lvl w:ilvl="7" w:tplc="AE403A86" w:tentative="1">
      <w:start w:val="1"/>
      <w:numFmt w:val="bullet"/>
      <w:lvlText w:val="o"/>
      <w:lvlJc w:val="left"/>
      <w:pPr>
        <w:tabs>
          <w:tab w:val="num" w:pos="5760"/>
        </w:tabs>
        <w:ind w:left="5760" w:hanging="360"/>
      </w:pPr>
      <w:rPr>
        <w:rFonts w:ascii="Courier New" w:hAnsi="Courier New" w:hint="default"/>
      </w:rPr>
    </w:lvl>
    <w:lvl w:ilvl="8" w:tplc="903E384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F6316A"/>
    <w:multiLevelType w:val="hybridMultilevel"/>
    <w:tmpl w:val="CAD838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DD410FA"/>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F5D608F"/>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4785401"/>
    <w:multiLevelType w:val="hybridMultilevel"/>
    <w:tmpl w:val="D98EC6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906AC4"/>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0" w15:restartNumberingAfterBreak="0">
    <w:nsid w:val="2FA05B8F"/>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1" w15:restartNumberingAfterBreak="0">
    <w:nsid w:val="31C63564"/>
    <w:multiLevelType w:val="hybridMultilevel"/>
    <w:tmpl w:val="111229F6"/>
    <w:lvl w:ilvl="0" w:tplc="6CFEA4F0">
      <w:numFmt w:val="bullet"/>
      <w:lvlText w:val="•"/>
      <w:lvlJc w:val="left"/>
      <w:pPr>
        <w:ind w:left="1068" w:hanging="708"/>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48B6BC7"/>
    <w:multiLevelType w:val="hybridMultilevel"/>
    <w:tmpl w:val="02782F8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072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1B03A39"/>
    <w:multiLevelType w:val="hybridMultilevel"/>
    <w:tmpl w:val="9F5071FC"/>
    <w:lvl w:ilvl="0" w:tplc="5BEE2104">
      <w:start w:val="1"/>
      <w:numFmt w:val="bullet"/>
      <w:pStyle w:val="AufzhlungPM"/>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2A339F7"/>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6" w15:restartNumberingAfterBreak="0">
    <w:nsid w:val="453138D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D447339"/>
    <w:multiLevelType w:val="hybridMultilevel"/>
    <w:tmpl w:val="55BEB6B6"/>
    <w:lvl w:ilvl="0" w:tplc="46C0A16A">
      <w:start w:val="1"/>
      <w:numFmt w:val="bullet"/>
      <w:lvlText w:val=""/>
      <w:lvlJc w:val="left"/>
      <w:pPr>
        <w:tabs>
          <w:tab w:val="num" w:pos="720"/>
        </w:tabs>
        <w:ind w:left="720" w:hanging="360"/>
      </w:pPr>
      <w:rPr>
        <w:rFonts w:ascii="Wingdings" w:hAnsi="Wingdings" w:hint="default"/>
      </w:rPr>
    </w:lvl>
    <w:lvl w:ilvl="1" w:tplc="EC983FC0" w:tentative="1">
      <w:start w:val="1"/>
      <w:numFmt w:val="bullet"/>
      <w:lvlText w:val="o"/>
      <w:lvlJc w:val="left"/>
      <w:pPr>
        <w:tabs>
          <w:tab w:val="num" w:pos="1440"/>
        </w:tabs>
        <w:ind w:left="1440" w:hanging="360"/>
      </w:pPr>
      <w:rPr>
        <w:rFonts w:ascii="Courier New" w:hAnsi="Courier New" w:hint="default"/>
      </w:rPr>
    </w:lvl>
    <w:lvl w:ilvl="2" w:tplc="2096A1BA" w:tentative="1">
      <w:start w:val="1"/>
      <w:numFmt w:val="bullet"/>
      <w:lvlText w:val=""/>
      <w:lvlJc w:val="left"/>
      <w:pPr>
        <w:tabs>
          <w:tab w:val="num" w:pos="2160"/>
        </w:tabs>
        <w:ind w:left="2160" w:hanging="360"/>
      </w:pPr>
      <w:rPr>
        <w:rFonts w:ascii="Wingdings" w:hAnsi="Wingdings" w:hint="default"/>
      </w:rPr>
    </w:lvl>
    <w:lvl w:ilvl="3" w:tplc="06C049B4" w:tentative="1">
      <w:start w:val="1"/>
      <w:numFmt w:val="bullet"/>
      <w:lvlText w:val=""/>
      <w:lvlJc w:val="left"/>
      <w:pPr>
        <w:tabs>
          <w:tab w:val="num" w:pos="2880"/>
        </w:tabs>
        <w:ind w:left="2880" w:hanging="360"/>
      </w:pPr>
      <w:rPr>
        <w:rFonts w:ascii="Symbol" w:hAnsi="Symbol" w:hint="default"/>
      </w:rPr>
    </w:lvl>
    <w:lvl w:ilvl="4" w:tplc="05A61002" w:tentative="1">
      <w:start w:val="1"/>
      <w:numFmt w:val="bullet"/>
      <w:lvlText w:val="o"/>
      <w:lvlJc w:val="left"/>
      <w:pPr>
        <w:tabs>
          <w:tab w:val="num" w:pos="3600"/>
        </w:tabs>
        <w:ind w:left="3600" w:hanging="360"/>
      </w:pPr>
      <w:rPr>
        <w:rFonts w:ascii="Courier New" w:hAnsi="Courier New" w:hint="default"/>
      </w:rPr>
    </w:lvl>
    <w:lvl w:ilvl="5" w:tplc="90FA2A58" w:tentative="1">
      <w:start w:val="1"/>
      <w:numFmt w:val="bullet"/>
      <w:lvlText w:val=""/>
      <w:lvlJc w:val="left"/>
      <w:pPr>
        <w:tabs>
          <w:tab w:val="num" w:pos="4320"/>
        </w:tabs>
        <w:ind w:left="4320" w:hanging="360"/>
      </w:pPr>
      <w:rPr>
        <w:rFonts w:ascii="Wingdings" w:hAnsi="Wingdings" w:hint="default"/>
      </w:rPr>
    </w:lvl>
    <w:lvl w:ilvl="6" w:tplc="EC32E5F2" w:tentative="1">
      <w:start w:val="1"/>
      <w:numFmt w:val="bullet"/>
      <w:lvlText w:val=""/>
      <w:lvlJc w:val="left"/>
      <w:pPr>
        <w:tabs>
          <w:tab w:val="num" w:pos="5040"/>
        </w:tabs>
        <w:ind w:left="5040" w:hanging="360"/>
      </w:pPr>
      <w:rPr>
        <w:rFonts w:ascii="Symbol" w:hAnsi="Symbol" w:hint="default"/>
      </w:rPr>
    </w:lvl>
    <w:lvl w:ilvl="7" w:tplc="041C2480" w:tentative="1">
      <w:start w:val="1"/>
      <w:numFmt w:val="bullet"/>
      <w:lvlText w:val="o"/>
      <w:lvlJc w:val="left"/>
      <w:pPr>
        <w:tabs>
          <w:tab w:val="num" w:pos="5760"/>
        </w:tabs>
        <w:ind w:left="5760" w:hanging="360"/>
      </w:pPr>
      <w:rPr>
        <w:rFonts w:ascii="Courier New" w:hAnsi="Courier New" w:hint="default"/>
      </w:rPr>
    </w:lvl>
    <w:lvl w:ilvl="8" w:tplc="8AD6D36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815EF6"/>
    <w:multiLevelType w:val="hybridMultilevel"/>
    <w:tmpl w:val="82E63A7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107DF5"/>
    <w:multiLevelType w:val="singleLevel"/>
    <w:tmpl w:val="46DA6BD0"/>
    <w:lvl w:ilvl="0">
      <w:start w:val="1"/>
      <w:numFmt w:val="bullet"/>
      <w:lvlText w:val=""/>
      <w:lvlJc w:val="left"/>
      <w:pPr>
        <w:tabs>
          <w:tab w:val="num" w:pos="360"/>
        </w:tabs>
        <w:ind w:left="360" w:hanging="360"/>
      </w:pPr>
      <w:rPr>
        <w:rFonts w:ascii="Wingdings" w:hAnsi="Wingdings" w:hint="default"/>
        <w:b/>
        <w:i w:val="0"/>
        <w:sz w:val="36"/>
      </w:rPr>
    </w:lvl>
  </w:abstractNum>
  <w:abstractNum w:abstractNumId="30" w15:restartNumberingAfterBreak="0">
    <w:nsid w:val="55612616"/>
    <w:multiLevelType w:val="hybridMultilevel"/>
    <w:tmpl w:val="8B12B75A"/>
    <w:lvl w:ilvl="0" w:tplc="C3E25EBA">
      <w:start w:val="1"/>
      <w:numFmt w:val="bullet"/>
      <w:lvlText w:val=""/>
      <w:lvlJc w:val="left"/>
      <w:pPr>
        <w:tabs>
          <w:tab w:val="num" w:pos="720"/>
        </w:tabs>
        <w:ind w:left="720" w:hanging="360"/>
      </w:pPr>
      <w:rPr>
        <w:rFonts w:ascii="Wingdings" w:hAnsi="Wingdings" w:hint="default"/>
      </w:rPr>
    </w:lvl>
    <w:lvl w:ilvl="1" w:tplc="6CA6AFDE" w:tentative="1">
      <w:start w:val="1"/>
      <w:numFmt w:val="bullet"/>
      <w:lvlText w:val="o"/>
      <w:lvlJc w:val="left"/>
      <w:pPr>
        <w:tabs>
          <w:tab w:val="num" w:pos="1440"/>
        </w:tabs>
        <w:ind w:left="1440" w:hanging="360"/>
      </w:pPr>
      <w:rPr>
        <w:rFonts w:ascii="Courier New" w:hAnsi="Courier New" w:hint="default"/>
      </w:rPr>
    </w:lvl>
    <w:lvl w:ilvl="2" w:tplc="508C7CA8" w:tentative="1">
      <w:start w:val="1"/>
      <w:numFmt w:val="bullet"/>
      <w:lvlText w:val=""/>
      <w:lvlJc w:val="left"/>
      <w:pPr>
        <w:tabs>
          <w:tab w:val="num" w:pos="2160"/>
        </w:tabs>
        <w:ind w:left="2160" w:hanging="360"/>
      </w:pPr>
      <w:rPr>
        <w:rFonts w:ascii="Wingdings" w:hAnsi="Wingdings" w:hint="default"/>
      </w:rPr>
    </w:lvl>
    <w:lvl w:ilvl="3" w:tplc="D960D8CE" w:tentative="1">
      <w:start w:val="1"/>
      <w:numFmt w:val="bullet"/>
      <w:lvlText w:val=""/>
      <w:lvlJc w:val="left"/>
      <w:pPr>
        <w:tabs>
          <w:tab w:val="num" w:pos="2880"/>
        </w:tabs>
        <w:ind w:left="2880" w:hanging="360"/>
      </w:pPr>
      <w:rPr>
        <w:rFonts w:ascii="Symbol" w:hAnsi="Symbol" w:hint="default"/>
      </w:rPr>
    </w:lvl>
    <w:lvl w:ilvl="4" w:tplc="01E06F16" w:tentative="1">
      <w:start w:val="1"/>
      <w:numFmt w:val="bullet"/>
      <w:lvlText w:val="o"/>
      <w:lvlJc w:val="left"/>
      <w:pPr>
        <w:tabs>
          <w:tab w:val="num" w:pos="3600"/>
        </w:tabs>
        <w:ind w:left="3600" w:hanging="360"/>
      </w:pPr>
      <w:rPr>
        <w:rFonts w:ascii="Courier New" w:hAnsi="Courier New" w:hint="default"/>
      </w:rPr>
    </w:lvl>
    <w:lvl w:ilvl="5" w:tplc="20CCAD9A" w:tentative="1">
      <w:start w:val="1"/>
      <w:numFmt w:val="bullet"/>
      <w:lvlText w:val=""/>
      <w:lvlJc w:val="left"/>
      <w:pPr>
        <w:tabs>
          <w:tab w:val="num" w:pos="4320"/>
        </w:tabs>
        <w:ind w:left="4320" w:hanging="360"/>
      </w:pPr>
      <w:rPr>
        <w:rFonts w:ascii="Wingdings" w:hAnsi="Wingdings" w:hint="default"/>
      </w:rPr>
    </w:lvl>
    <w:lvl w:ilvl="6" w:tplc="75AA9792" w:tentative="1">
      <w:start w:val="1"/>
      <w:numFmt w:val="bullet"/>
      <w:lvlText w:val=""/>
      <w:lvlJc w:val="left"/>
      <w:pPr>
        <w:tabs>
          <w:tab w:val="num" w:pos="5040"/>
        </w:tabs>
        <w:ind w:left="5040" w:hanging="360"/>
      </w:pPr>
      <w:rPr>
        <w:rFonts w:ascii="Symbol" w:hAnsi="Symbol" w:hint="default"/>
      </w:rPr>
    </w:lvl>
    <w:lvl w:ilvl="7" w:tplc="3752C93A" w:tentative="1">
      <w:start w:val="1"/>
      <w:numFmt w:val="bullet"/>
      <w:lvlText w:val="o"/>
      <w:lvlJc w:val="left"/>
      <w:pPr>
        <w:tabs>
          <w:tab w:val="num" w:pos="5760"/>
        </w:tabs>
        <w:ind w:left="5760" w:hanging="360"/>
      </w:pPr>
      <w:rPr>
        <w:rFonts w:ascii="Courier New" w:hAnsi="Courier New" w:hint="default"/>
      </w:rPr>
    </w:lvl>
    <w:lvl w:ilvl="8" w:tplc="3224071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190BD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2" w15:restartNumberingAfterBreak="0">
    <w:nsid w:val="65C90F81"/>
    <w:multiLevelType w:val="hybridMultilevel"/>
    <w:tmpl w:val="D6AAE46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256848"/>
    <w:multiLevelType w:val="singleLevel"/>
    <w:tmpl w:val="CF42A6B6"/>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6CB5827"/>
    <w:multiLevelType w:val="singleLevel"/>
    <w:tmpl w:val="F894C98E"/>
    <w:lvl w:ilvl="0">
      <w:start w:val="1"/>
      <w:numFmt w:val="bullet"/>
      <w:lvlText w:val=""/>
      <w:lvlJc w:val="left"/>
      <w:pPr>
        <w:tabs>
          <w:tab w:val="num" w:pos="360"/>
        </w:tabs>
        <w:ind w:left="360" w:hanging="360"/>
      </w:pPr>
      <w:rPr>
        <w:rFonts w:ascii="Wingdings" w:hAnsi="Wingdings" w:hint="default"/>
        <w:b/>
        <w:i w:val="0"/>
        <w:sz w:val="28"/>
      </w:rPr>
    </w:lvl>
  </w:abstractNum>
  <w:abstractNum w:abstractNumId="35" w15:restartNumberingAfterBreak="0">
    <w:nsid w:val="697E60F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36" w15:restartNumberingAfterBreak="0">
    <w:nsid w:val="6B5E44B3"/>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7" w15:restartNumberingAfterBreak="0">
    <w:nsid w:val="7710053B"/>
    <w:multiLevelType w:val="singleLevel"/>
    <w:tmpl w:val="F3C4536C"/>
    <w:lvl w:ilvl="0">
      <w:start w:val="1"/>
      <w:numFmt w:val="bullet"/>
      <w:lvlText w:val=""/>
      <w:lvlJc w:val="left"/>
      <w:pPr>
        <w:tabs>
          <w:tab w:val="num" w:pos="360"/>
        </w:tabs>
        <w:ind w:left="360" w:hanging="360"/>
      </w:pPr>
      <w:rPr>
        <w:rFonts w:ascii="Wingdings" w:hAnsi="Wingdings" w:hint="default"/>
        <w:b/>
        <w:i w:val="0"/>
        <w:sz w:val="36"/>
      </w:rPr>
    </w:lvl>
  </w:abstractNum>
  <w:abstractNum w:abstractNumId="38" w15:restartNumberingAfterBreak="0">
    <w:nsid w:val="79DE020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9" w15:restartNumberingAfterBreak="0">
    <w:nsid w:val="7ACB098C"/>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40" w15:restartNumberingAfterBreak="0">
    <w:nsid w:val="7CF505D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num w:numId="1" w16cid:durableId="200409148">
    <w:abstractNumId w:val="33"/>
  </w:num>
  <w:num w:numId="2" w16cid:durableId="1529177650">
    <w:abstractNumId w:val="10"/>
    <w:lvlOverride w:ilvl="0">
      <w:lvl w:ilvl="0">
        <w:start w:val="1"/>
        <w:numFmt w:val="bullet"/>
        <w:lvlText w:val=""/>
        <w:legacy w:legacy="1" w:legacySpace="0" w:legacyIndent="397"/>
        <w:lvlJc w:val="left"/>
        <w:pPr>
          <w:ind w:left="1106" w:hanging="397"/>
        </w:pPr>
        <w:rPr>
          <w:rFonts w:ascii="Wingdings" w:hAnsi="Wingdings" w:hint="default"/>
        </w:rPr>
      </w:lvl>
    </w:lvlOverride>
  </w:num>
  <w:num w:numId="3" w16cid:durableId="1481531474">
    <w:abstractNumId w:val="26"/>
  </w:num>
  <w:num w:numId="4" w16cid:durableId="301232973">
    <w:abstractNumId w:val="34"/>
  </w:num>
  <w:num w:numId="5" w16cid:durableId="1128821799">
    <w:abstractNumId w:val="29"/>
  </w:num>
  <w:num w:numId="6" w16cid:durableId="875628646">
    <w:abstractNumId w:val="37"/>
  </w:num>
  <w:num w:numId="7" w16cid:durableId="1953394964">
    <w:abstractNumId w:val="35"/>
  </w:num>
  <w:num w:numId="8" w16cid:durableId="1908302854">
    <w:abstractNumId w:val="40"/>
  </w:num>
  <w:num w:numId="9" w16cid:durableId="1628580215">
    <w:abstractNumId w:val="13"/>
  </w:num>
  <w:num w:numId="10" w16cid:durableId="440759157">
    <w:abstractNumId w:val="23"/>
  </w:num>
  <w:num w:numId="11" w16cid:durableId="905608687">
    <w:abstractNumId w:val="17"/>
  </w:num>
  <w:num w:numId="12" w16cid:durableId="664743205">
    <w:abstractNumId w:val="16"/>
  </w:num>
  <w:num w:numId="13" w16cid:durableId="852646322">
    <w:abstractNumId w:val="12"/>
  </w:num>
  <w:num w:numId="14" w16cid:durableId="528908148">
    <w:abstractNumId w:val="11"/>
  </w:num>
  <w:num w:numId="15" w16cid:durableId="219171817">
    <w:abstractNumId w:val="19"/>
  </w:num>
  <w:num w:numId="16" w16cid:durableId="333149458">
    <w:abstractNumId w:val="20"/>
  </w:num>
  <w:num w:numId="17" w16cid:durableId="208151698">
    <w:abstractNumId w:val="25"/>
  </w:num>
  <w:num w:numId="18" w16cid:durableId="1859616508">
    <w:abstractNumId w:val="38"/>
  </w:num>
  <w:num w:numId="19" w16cid:durableId="814877139">
    <w:abstractNumId w:val="39"/>
  </w:num>
  <w:num w:numId="20" w16cid:durableId="1054239243">
    <w:abstractNumId w:val="31"/>
  </w:num>
  <w:num w:numId="21" w16cid:durableId="408768717">
    <w:abstractNumId w:val="36"/>
  </w:num>
  <w:num w:numId="22" w16cid:durableId="1342270675">
    <w:abstractNumId w:val="14"/>
  </w:num>
  <w:num w:numId="23" w16cid:durableId="430246937">
    <w:abstractNumId w:val="30"/>
  </w:num>
  <w:num w:numId="24" w16cid:durableId="1194153688">
    <w:abstractNumId w:val="27"/>
  </w:num>
  <w:num w:numId="25" w16cid:durableId="363480832">
    <w:abstractNumId w:val="9"/>
  </w:num>
  <w:num w:numId="26" w16cid:durableId="1181819443">
    <w:abstractNumId w:val="7"/>
  </w:num>
  <w:num w:numId="27" w16cid:durableId="317853373">
    <w:abstractNumId w:val="6"/>
  </w:num>
  <w:num w:numId="28" w16cid:durableId="473571799">
    <w:abstractNumId w:val="5"/>
  </w:num>
  <w:num w:numId="29" w16cid:durableId="228423980">
    <w:abstractNumId w:val="4"/>
  </w:num>
  <w:num w:numId="30" w16cid:durableId="201671532">
    <w:abstractNumId w:val="8"/>
  </w:num>
  <w:num w:numId="31" w16cid:durableId="453866910">
    <w:abstractNumId w:val="3"/>
  </w:num>
  <w:num w:numId="32" w16cid:durableId="955331053">
    <w:abstractNumId w:val="2"/>
  </w:num>
  <w:num w:numId="33" w16cid:durableId="1985770508">
    <w:abstractNumId w:val="1"/>
  </w:num>
  <w:num w:numId="34" w16cid:durableId="396050467">
    <w:abstractNumId w:val="0"/>
  </w:num>
  <w:num w:numId="35" w16cid:durableId="1369987153">
    <w:abstractNumId w:val="18"/>
  </w:num>
  <w:num w:numId="36" w16cid:durableId="1187333964">
    <w:abstractNumId w:val="32"/>
  </w:num>
  <w:num w:numId="37" w16cid:durableId="965696456">
    <w:abstractNumId w:val="22"/>
  </w:num>
  <w:num w:numId="38" w16cid:durableId="1691951210">
    <w:abstractNumId w:val="28"/>
  </w:num>
  <w:num w:numId="39" w16cid:durableId="1180387919">
    <w:abstractNumId w:val="24"/>
  </w:num>
  <w:num w:numId="40" w16cid:durableId="351032812">
    <w:abstractNumId w:val="15"/>
  </w:num>
  <w:num w:numId="41" w16cid:durableId="32201056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44F"/>
    <w:rsid w:val="00003C37"/>
    <w:rsid w:val="00007C7B"/>
    <w:rsid w:val="00013F7B"/>
    <w:rsid w:val="0002772B"/>
    <w:rsid w:val="00036ABD"/>
    <w:rsid w:val="00041397"/>
    <w:rsid w:val="00044BDB"/>
    <w:rsid w:val="00046AD5"/>
    <w:rsid w:val="000539C7"/>
    <w:rsid w:val="000603F7"/>
    <w:rsid w:val="00063135"/>
    <w:rsid w:val="000907BE"/>
    <w:rsid w:val="000963DA"/>
    <w:rsid w:val="00097233"/>
    <w:rsid w:val="000A44FA"/>
    <w:rsid w:val="000B3D5E"/>
    <w:rsid w:val="000C3F6B"/>
    <w:rsid w:val="000D0AE6"/>
    <w:rsid w:val="000E7C2E"/>
    <w:rsid w:val="000F0590"/>
    <w:rsid w:val="000F05F9"/>
    <w:rsid w:val="00103095"/>
    <w:rsid w:val="00105D16"/>
    <w:rsid w:val="00111A0C"/>
    <w:rsid w:val="0011544D"/>
    <w:rsid w:val="00122F56"/>
    <w:rsid w:val="00123F56"/>
    <w:rsid w:val="00132912"/>
    <w:rsid w:val="001346DB"/>
    <w:rsid w:val="00135FFB"/>
    <w:rsid w:val="00144F8D"/>
    <w:rsid w:val="00155B48"/>
    <w:rsid w:val="001644D1"/>
    <w:rsid w:val="0017181B"/>
    <w:rsid w:val="0017423D"/>
    <w:rsid w:val="00195A51"/>
    <w:rsid w:val="001A15E2"/>
    <w:rsid w:val="001A4FFC"/>
    <w:rsid w:val="001B02FA"/>
    <w:rsid w:val="001C60DF"/>
    <w:rsid w:val="001C79C8"/>
    <w:rsid w:val="001D3D17"/>
    <w:rsid w:val="001D7312"/>
    <w:rsid w:val="001E65C4"/>
    <w:rsid w:val="001F7DA6"/>
    <w:rsid w:val="0020428E"/>
    <w:rsid w:val="002226FA"/>
    <w:rsid w:val="00226ADD"/>
    <w:rsid w:val="00227540"/>
    <w:rsid w:val="00243694"/>
    <w:rsid w:val="00251365"/>
    <w:rsid w:val="002661E6"/>
    <w:rsid w:val="00276290"/>
    <w:rsid w:val="002768A1"/>
    <w:rsid w:val="00285C50"/>
    <w:rsid w:val="00286D9E"/>
    <w:rsid w:val="00287EDC"/>
    <w:rsid w:val="00290062"/>
    <w:rsid w:val="002952B3"/>
    <w:rsid w:val="002960AC"/>
    <w:rsid w:val="002A083D"/>
    <w:rsid w:val="002A3155"/>
    <w:rsid w:val="002B77B1"/>
    <w:rsid w:val="002C29AA"/>
    <w:rsid w:val="002C3F12"/>
    <w:rsid w:val="002E5D93"/>
    <w:rsid w:val="00303D8C"/>
    <w:rsid w:val="00312DD0"/>
    <w:rsid w:val="00313ECA"/>
    <w:rsid w:val="00315889"/>
    <w:rsid w:val="00322E5F"/>
    <w:rsid w:val="003239D8"/>
    <w:rsid w:val="00325566"/>
    <w:rsid w:val="00330EFC"/>
    <w:rsid w:val="00333AE5"/>
    <w:rsid w:val="0034364E"/>
    <w:rsid w:val="0034406E"/>
    <w:rsid w:val="00351E65"/>
    <w:rsid w:val="00352DCE"/>
    <w:rsid w:val="00353E35"/>
    <w:rsid w:val="00356118"/>
    <w:rsid w:val="003577B8"/>
    <w:rsid w:val="00361508"/>
    <w:rsid w:val="00371465"/>
    <w:rsid w:val="00375A9B"/>
    <w:rsid w:val="00382FE2"/>
    <w:rsid w:val="003927C8"/>
    <w:rsid w:val="003968C3"/>
    <w:rsid w:val="003A491B"/>
    <w:rsid w:val="003C02FB"/>
    <w:rsid w:val="003C2BE6"/>
    <w:rsid w:val="003C4348"/>
    <w:rsid w:val="003D1A54"/>
    <w:rsid w:val="003D34C4"/>
    <w:rsid w:val="003D5203"/>
    <w:rsid w:val="003D575C"/>
    <w:rsid w:val="003E7C0A"/>
    <w:rsid w:val="003F6AD6"/>
    <w:rsid w:val="004006BF"/>
    <w:rsid w:val="0040144F"/>
    <w:rsid w:val="004323E1"/>
    <w:rsid w:val="004671B1"/>
    <w:rsid w:val="00472B42"/>
    <w:rsid w:val="00490530"/>
    <w:rsid w:val="00491471"/>
    <w:rsid w:val="004933DE"/>
    <w:rsid w:val="004A5AC0"/>
    <w:rsid w:val="004A5F1F"/>
    <w:rsid w:val="004B2586"/>
    <w:rsid w:val="004C32CA"/>
    <w:rsid w:val="004C529B"/>
    <w:rsid w:val="004C771D"/>
    <w:rsid w:val="004D09D0"/>
    <w:rsid w:val="004E4599"/>
    <w:rsid w:val="00500339"/>
    <w:rsid w:val="00517FBE"/>
    <w:rsid w:val="005331CC"/>
    <w:rsid w:val="00563970"/>
    <w:rsid w:val="0056756E"/>
    <w:rsid w:val="00570FBD"/>
    <w:rsid w:val="00590A24"/>
    <w:rsid w:val="005A16FD"/>
    <w:rsid w:val="005B6C22"/>
    <w:rsid w:val="005C08F7"/>
    <w:rsid w:val="005C5C26"/>
    <w:rsid w:val="005D0E7C"/>
    <w:rsid w:val="005D43E7"/>
    <w:rsid w:val="005E33C8"/>
    <w:rsid w:val="005E467A"/>
    <w:rsid w:val="00605489"/>
    <w:rsid w:val="00622A52"/>
    <w:rsid w:val="00625DC9"/>
    <w:rsid w:val="00626174"/>
    <w:rsid w:val="00630B92"/>
    <w:rsid w:val="006341D4"/>
    <w:rsid w:val="00641B1F"/>
    <w:rsid w:val="0064593C"/>
    <w:rsid w:val="0065519A"/>
    <w:rsid w:val="006638AF"/>
    <w:rsid w:val="006742A2"/>
    <w:rsid w:val="00674E77"/>
    <w:rsid w:val="006900C0"/>
    <w:rsid w:val="006A0FAC"/>
    <w:rsid w:val="006A4D01"/>
    <w:rsid w:val="006B2BAC"/>
    <w:rsid w:val="006B3594"/>
    <w:rsid w:val="006C513E"/>
    <w:rsid w:val="006F062C"/>
    <w:rsid w:val="006F4397"/>
    <w:rsid w:val="0070320B"/>
    <w:rsid w:val="00707E1B"/>
    <w:rsid w:val="007223A9"/>
    <w:rsid w:val="00745ECA"/>
    <w:rsid w:val="00761083"/>
    <w:rsid w:val="0076332E"/>
    <w:rsid w:val="007639D1"/>
    <w:rsid w:val="00790DA0"/>
    <w:rsid w:val="00792337"/>
    <w:rsid w:val="007A0414"/>
    <w:rsid w:val="007B566E"/>
    <w:rsid w:val="007C1D9B"/>
    <w:rsid w:val="007C3B6A"/>
    <w:rsid w:val="007D0C69"/>
    <w:rsid w:val="007F1818"/>
    <w:rsid w:val="007F7838"/>
    <w:rsid w:val="00800A40"/>
    <w:rsid w:val="00825EBD"/>
    <w:rsid w:val="00830E24"/>
    <w:rsid w:val="00833AD4"/>
    <w:rsid w:val="00840540"/>
    <w:rsid w:val="008470F1"/>
    <w:rsid w:val="00857952"/>
    <w:rsid w:val="00864496"/>
    <w:rsid w:val="00866050"/>
    <w:rsid w:val="00871740"/>
    <w:rsid w:val="0088054A"/>
    <w:rsid w:val="00887AD6"/>
    <w:rsid w:val="0089056A"/>
    <w:rsid w:val="00892AD2"/>
    <w:rsid w:val="008A4B09"/>
    <w:rsid w:val="008A6152"/>
    <w:rsid w:val="008F5AA0"/>
    <w:rsid w:val="008F6C22"/>
    <w:rsid w:val="00907154"/>
    <w:rsid w:val="00922813"/>
    <w:rsid w:val="0093445B"/>
    <w:rsid w:val="00953409"/>
    <w:rsid w:val="009612BA"/>
    <w:rsid w:val="009618FB"/>
    <w:rsid w:val="0097171D"/>
    <w:rsid w:val="00975F23"/>
    <w:rsid w:val="009768EE"/>
    <w:rsid w:val="00980865"/>
    <w:rsid w:val="00981DFD"/>
    <w:rsid w:val="00985172"/>
    <w:rsid w:val="00993143"/>
    <w:rsid w:val="009971C0"/>
    <w:rsid w:val="009A1492"/>
    <w:rsid w:val="009B39A7"/>
    <w:rsid w:val="009D2CB6"/>
    <w:rsid w:val="009D5BFE"/>
    <w:rsid w:val="009D5F67"/>
    <w:rsid w:val="009D6829"/>
    <w:rsid w:val="009E2DAE"/>
    <w:rsid w:val="009E2E0A"/>
    <w:rsid w:val="009E700D"/>
    <w:rsid w:val="009F0601"/>
    <w:rsid w:val="009F5982"/>
    <w:rsid w:val="00A03047"/>
    <w:rsid w:val="00A10E55"/>
    <w:rsid w:val="00A31808"/>
    <w:rsid w:val="00A6278B"/>
    <w:rsid w:val="00A66150"/>
    <w:rsid w:val="00A76AD3"/>
    <w:rsid w:val="00A83B8A"/>
    <w:rsid w:val="00A9509D"/>
    <w:rsid w:val="00A97B26"/>
    <w:rsid w:val="00AA1510"/>
    <w:rsid w:val="00AD6CCB"/>
    <w:rsid w:val="00AF1B2D"/>
    <w:rsid w:val="00AF5EC7"/>
    <w:rsid w:val="00B03896"/>
    <w:rsid w:val="00B2019C"/>
    <w:rsid w:val="00B402A0"/>
    <w:rsid w:val="00B423BB"/>
    <w:rsid w:val="00B5137A"/>
    <w:rsid w:val="00B56499"/>
    <w:rsid w:val="00B66AF1"/>
    <w:rsid w:val="00B66B0F"/>
    <w:rsid w:val="00B73F9D"/>
    <w:rsid w:val="00B74A4B"/>
    <w:rsid w:val="00B77626"/>
    <w:rsid w:val="00B81FCA"/>
    <w:rsid w:val="00B849A1"/>
    <w:rsid w:val="00B8754F"/>
    <w:rsid w:val="00B904B1"/>
    <w:rsid w:val="00BA4DBB"/>
    <w:rsid w:val="00BC7F5E"/>
    <w:rsid w:val="00BD195B"/>
    <w:rsid w:val="00BE1603"/>
    <w:rsid w:val="00BF07D8"/>
    <w:rsid w:val="00C00055"/>
    <w:rsid w:val="00C020B1"/>
    <w:rsid w:val="00C138CE"/>
    <w:rsid w:val="00C14629"/>
    <w:rsid w:val="00C24111"/>
    <w:rsid w:val="00C301B7"/>
    <w:rsid w:val="00C4485E"/>
    <w:rsid w:val="00C46307"/>
    <w:rsid w:val="00C46CC8"/>
    <w:rsid w:val="00C51294"/>
    <w:rsid w:val="00C52981"/>
    <w:rsid w:val="00C60749"/>
    <w:rsid w:val="00C63402"/>
    <w:rsid w:val="00C63CFF"/>
    <w:rsid w:val="00C83B95"/>
    <w:rsid w:val="00C87C61"/>
    <w:rsid w:val="00CA040B"/>
    <w:rsid w:val="00CA6F2A"/>
    <w:rsid w:val="00CB0060"/>
    <w:rsid w:val="00CB0CA8"/>
    <w:rsid w:val="00CB2B8A"/>
    <w:rsid w:val="00CB5B89"/>
    <w:rsid w:val="00CC1ABA"/>
    <w:rsid w:val="00CC2459"/>
    <w:rsid w:val="00CC52C1"/>
    <w:rsid w:val="00CC58F5"/>
    <w:rsid w:val="00CD1C8D"/>
    <w:rsid w:val="00CD6C4C"/>
    <w:rsid w:val="00CE27DB"/>
    <w:rsid w:val="00CE32B0"/>
    <w:rsid w:val="00CF6E11"/>
    <w:rsid w:val="00CF74F2"/>
    <w:rsid w:val="00CF7929"/>
    <w:rsid w:val="00D03CCF"/>
    <w:rsid w:val="00D03FB8"/>
    <w:rsid w:val="00D362F8"/>
    <w:rsid w:val="00D37F10"/>
    <w:rsid w:val="00D42A4A"/>
    <w:rsid w:val="00D43641"/>
    <w:rsid w:val="00D4498F"/>
    <w:rsid w:val="00D50B3D"/>
    <w:rsid w:val="00D57BC6"/>
    <w:rsid w:val="00D6044F"/>
    <w:rsid w:val="00D70DD6"/>
    <w:rsid w:val="00D74327"/>
    <w:rsid w:val="00D846F2"/>
    <w:rsid w:val="00DA4629"/>
    <w:rsid w:val="00DC71FB"/>
    <w:rsid w:val="00DE492A"/>
    <w:rsid w:val="00E07152"/>
    <w:rsid w:val="00E171F0"/>
    <w:rsid w:val="00E45E66"/>
    <w:rsid w:val="00E62E2E"/>
    <w:rsid w:val="00E75289"/>
    <w:rsid w:val="00E84A8E"/>
    <w:rsid w:val="00E93DA7"/>
    <w:rsid w:val="00EA45E7"/>
    <w:rsid w:val="00EA71B4"/>
    <w:rsid w:val="00EC239C"/>
    <w:rsid w:val="00ED01FA"/>
    <w:rsid w:val="00ED55BA"/>
    <w:rsid w:val="00EE4F0D"/>
    <w:rsid w:val="00EF5A34"/>
    <w:rsid w:val="00F020BE"/>
    <w:rsid w:val="00F0710B"/>
    <w:rsid w:val="00F14522"/>
    <w:rsid w:val="00F14D4C"/>
    <w:rsid w:val="00F302FC"/>
    <w:rsid w:val="00F322F5"/>
    <w:rsid w:val="00F33809"/>
    <w:rsid w:val="00F40127"/>
    <w:rsid w:val="00F5091A"/>
    <w:rsid w:val="00F51737"/>
    <w:rsid w:val="00F56C12"/>
    <w:rsid w:val="00F64E83"/>
    <w:rsid w:val="00F82A8F"/>
    <w:rsid w:val="00F8580D"/>
    <w:rsid w:val="00F86931"/>
    <w:rsid w:val="00FA5675"/>
    <w:rsid w:val="00FA6417"/>
    <w:rsid w:val="00FA769B"/>
    <w:rsid w:val="00FC15CB"/>
    <w:rsid w:val="00FC3667"/>
    <w:rsid w:val="00FC7907"/>
    <w:rsid w:val="00FD3B96"/>
    <w:rsid w:val="00FD56BA"/>
    <w:rsid w:val="00FE443C"/>
    <w:rsid w:val="00FF6261"/>
    <w:rsid w:val="00FF7D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A3B98"/>
  <w15:docId w15:val="{5E4E6C0A-9734-4E81-9EB3-A9B83F57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de-DE"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17181B"/>
    <w:rPr>
      <w:rFonts w:ascii="Arial" w:hAnsi="Arial"/>
    </w:rPr>
  </w:style>
  <w:style w:type="paragraph" w:styleId="berschrift1">
    <w:name w:val="heading 1"/>
    <w:basedOn w:val="Standard"/>
    <w:next w:val="Standard"/>
    <w:pPr>
      <w:keepNext/>
      <w:ind w:left="-567"/>
      <w:outlineLvl w:val="0"/>
    </w:pPr>
    <w:rPr>
      <w:b/>
      <w:sz w:val="24"/>
    </w:rPr>
  </w:style>
  <w:style w:type="paragraph" w:styleId="berschrift2">
    <w:name w:val="heading 2"/>
    <w:basedOn w:val="Standard"/>
    <w:next w:val="Standard"/>
    <w:pPr>
      <w:keepNext/>
      <w:outlineLvl w:val="1"/>
    </w:pPr>
    <w:rPr>
      <w:b/>
      <w:snapToGrid w:val="0"/>
      <w:sz w:val="18"/>
    </w:rPr>
  </w:style>
  <w:style w:type="paragraph" w:styleId="berschrift3">
    <w:name w:val="heading 3"/>
    <w:basedOn w:val="Standard"/>
    <w:next w:val="Standard"/>
    <w:pPr>
      <w:keepNext/>
      <w:outlineLvl w:val="2"/>
    </w:pPr>
    <w:rPr>
      <w:b/>
      <w:snapToGrid w:val="0"/>
      <w:color w:val="000000"/>
      <w:sz w:val="24"/>
    </w:rPr>
  </w:style>
  <w:style w:type="paragraph" w:styleId="berschrift4">
    <w:name w:val="heading 4"/>
    <w:basedOn w:val="Standard"/>
    <w:next w:val="Standard"/>
    <w:pPr>
      <w:keepNext/>
      <w:jc w:val="center"/>
      <w:outlineLvl w:val="3"/>
    </w:pPr>
    <w:rPr>
      <w:b/>
      <w:sz w:val="22"/>
    </w:rPr>
  </w:style>
  <w:style w:type="paragraph" w:styleId="berschrift5">
    <w:name w:val="heading 5"/>
    <w:basedOn w:val="Standard"/>
    <w:next w:val="Standard"/>
    <w:pPr>
      <w:keepNext/>
      <w:outlineLvl w:val="4"/>
    </w:pPr>
    <w:rPr>
      <w:b/>
    </w:rPr>
  </w:style>
  <w:style w:type="paragraph" w:styleId="berschrift6">
    <w:name w:val="heading 6"/>
    <w:basedOn w:val="Standard"/>
    <w:next w:val="Standard"/>
    <w:pPr>
      <w:keepNext/>
      <w:autoSpaceDE w:val="0"/>
      <w:autoSpaceDN w:val="0"/>
      <w:adjustRightInd w:val="0"/>
      <w:outlineLvl w:val="5"/>
    </w:pPr>
    <w:rPr>
      <w:rFonts w:cs="Arial"/>
      <w:b/>
      <w:bCs/>
      <w:color w:val="000000"/>
      <w:sz w:val="22"/>
      <w:szCs w:val="24"/>
    </w:rPr>
  </w:style>
  <w:style w:type="paragraph" w:styleId="berschrift7">
    <w:name w:val="heading 7"/>
    <w:basedOn w:val="Standard"/>
    <w:next w:val="Standard"/>
    <w:pPr>
      <w:spacing w:before="240" w:after="60"/>
      <w:outlineLvl w:val="6"/>
    </w:pPr>
    <w:rPr>
      <w:sz w:val="24"/>
      <w:szCs w:val="24"/>
    </w:rPr>
  </w:style>
  <w:style w:type="paragraph" w:styleId="berschrift8">
    <w:name w:val="heading 8"/>
    <w:basedOn w:val="Standard"/>
    <w:next w:val="Standard"/>
    <w:pPr>
      <w:spacing w:before="240" w:after="60"/>
      <w:outlineLvl w:val="7"/>
    </w:pPr>
    <w:rPr>
      <w:i/>
      <w:iCs/>
      <w:sz w:val="24"/>
      <w:szCs w:val="24"/>
    </w:rPr>
  </w:style>
  <w:style w:type="paragraph" w:styleId="berschrift9">
    <w:name w:val="heading 9"/>
    <w:basedOn w:val="Standard"/>
    <w:next w:val="Standard"/>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ind w:left="-567"/>
    </w:pPr>
  </w:style>
  <w:style w:type="character" w:styleId="Hyperlink">
    <w:name w:val="Hyperlink"/>
    <w:uiPriority w:val="99"/>
    <w:rPr>
      <w:color w:val="0000FF"/>
      <w:u w:val="single"/>
    </w:rPr>
  </w:style>
  <w:style w:type="paragraph" w:styleId="Textkrper-Einzug3">
    <w:name w:val="Body Text Indent 3"/>
    <w:basedOn w:val="Standard"/>
    <w:pPr>
      <w:spacing w:line="240" w:lineRule="atLeast"/>
      <w:ind w:left="426"/>
    </w:pPr>
    <w:rPr>
      <w:snapToGrid w:val="0"/>
      <w:color w:val="000000"/>
    </w:rPr>
  </w:style>
  <w:style w:type="paragraph" w:customStyle="1" w:styleId="Beschreibung">
    <w:name w:val="Beschreibung"/>
    <w:basedOn w:val="Standard"/>
    <w:pPr>
      <w:tabs>
        <w:tab w:val="left" w:pos="2268"/>
        <w:tab w:val="left" w:pos="5740"/>
        <w:tab w:val="left" w:pos="10843"/>
      </w:tabs>
      <w:ind w:left="709" w:right="1701"/>
    </w:pPr>
    <w:rPr>
      <w:rFonts w:ascii="UniversCond" w:hAnsi="UniversCond"/>
    </w:rPr>
  </w:style>
  <w:style w:type="paragraph" w:customStyle="1" w:styleId="TechDataHeadline">
    <w:name w:val="TechDataHeadline"/>
    <w:basedOn w:val="Standard"/>
    <w:pPr>
      <w:spacing w:before="240" w:after="120"/>
      <w:ind w:left="72"/>
      <w:jc w:val="both"/>
    </w:pPr>
    <w:rPr>
      <w:rFonts w:ascii="UniversCond" w:hAnsi="UniversCond"/>
      <w:b/>
      <w:sz w:val="24"/>
    </w:rPr>
  </w:style>
  <w:style w:type="paragraph" w:styleId="Blocktext">
    <w:name w:val="Block Text"/>
    <w:basedOn w:val="Standard"/>
    <w:pPr>
      <w:ind w:left="284" w:right="4110"/>
      <w:jc w:val="both"/>
    </w:pPr>
    <w:rPr>
      <w:snapToGrid w:val="0"/>
      <w:color w:val="000000"/>
    </w:rPr>
  </w:style>
  <w:style w:type="paragraph" w:customStyle="1" w:styleId="TechData">
    <w:name w:val="TechData"/>
    <w:basedOn w:val="Standard"/>
    <w:pPr>
      <w:tabs>
        <w:tab w:val="left" w:pos="355"/>
      </w:tabs>
      <w:spacing w:after="20"/>
      <w:ind w:left="1775" w:right="284" w:hanging="1701"/>
    </w:pPr>
    <w:rPr>
      <w:rFonts w:ascii="UniversCondLight" w:hAnsi="UniversCondLight"/>
      <w:sz w:val="16"/>
    </w:rPr>
  </w:style>
  <w:style w:type="paragraph" w:styleId="Textkrper-Einzug2">
    <w:name w:val="Body Text Indent 2"/>
    <w:basedOn w:val="Standard"/>
    <w:pPr>
      <w:ind w:left="284"/>
    </w:pPr>
  </w:style>
  <w:style w:type="paragraph" w:customStyle="1" w:styleId="Featureliste">
    <w:name w:val="Featureliste"/>
    <w:basedOn w:val="Standard"/>
    <w:pPr>
      <w:spacing w:after="120"/>
      <w:ind w:left="356" w:hanging="284"/>
    </w:pPr>
    <w:rPr>
      <w:rFonts w:ascii="UniversCondLight" w:hAnsi="UniversCondLight"/>
    </w:rPr>
  </w:style>
  <w:style w:type="paragraph" w:customStyle="1" w:styleId="Abstand">
    <w:name w:val="Abstand"/>
    <w:basedOn w:val="Standard"/>
    <w:pPr>
      <w:ind w:left="709"/>
      <w:jc w:val="both"/>
    </w:pPr>
    <w:rPr>
      <w:rFonts w:ascii="UniversCondLight" w:hAnsi="UniversCondLight"/>
      <w:sz w:val="16"/>
    </w:rPr>
  </w:style>
  <w:style w:type="paragraph" w:styleId="Textkrper">
    <w:name w:val="Body Text"/>
    <w:basedOn w:val="Standard"/>
    <w:pPr>
      <w:jc w:val="center"/>
    </w:pPr>
    <w:rPr>
      <w:sz w:val="18"/>
    </w:rPr>
  </w:style>
  <w:style w:type="paragraph" w:styleId="Abbildungsverzeichnis">
    <w:name w:val="table of figures"/>
    <w:basedOn w:val="Standard"/>
    <w:next w:val="Standard"/>
    <w:semiHidden/>
    <w:pPr>
      <w:ind w:left="400" w:hanging="400"/>
    </w:pPr>
  </w:style>
  <w:style w:type="paragraph" w:styleId="Anrede">
    <w:name w:val="Salutation"/>
    <w:basedOn w:val="Standard"/>
    <w:next w:val="Standard"/>
  </w:style>
  <w:style w:type="paragraph" w:styleId="Aufzhlungszeichen">
    <w:name w:val="List Bullet"/>
    <w:basedOn w:val="Standard"/>
    <w:autoRedefine/>
    <w:pPr>
      <w:numPr>
        <w:numId w:val="25"/>
      </w:numPr>
    </w:pPr>
  </w:style>
  <w:style w:type="paragraph" w:styleId="Aufzhlungszeichen2">
    <w:name w:val="List Bullet 2"/>
    <w:basedOn w:val="Standard"/>
    <w:autoRedefine/>
    <w:pPr>
      <w:numPr>
        <w:numId w:val="26"/>
      </w:numPr>
    </w:pPr>
  </w:style>
  <w:style w:type="paragraph" w:styleId="Aufzhlungszeichen3">
    <w:name w:val="List Bullet 3"/>
    <w:basedOn w:val="Standard"/>
    <w:autoRedefine/>
    <w:pPr>
      <w:numPr>
        <w:numId w:val="27"/>
      </w:numPr>
    </w:pPr>
  </w:style>
  <w:style w:type="paragraph" w:styleId="Aufzhlungszeichen4">
    <w:name w:val="List Bullet 4"/>
    <w:basedOn w:val="Standard"/>
    <w:autoRedefine/>
    <w:pPr>
      <w:numPr>
        <w:numId w:val="28"/>
      </w:numPr>
    </w:pPr>
  </w:style>
  <w:style w:type="paragraph" w:styleId="Aufzhlungszeichen5">
    <w:name w:val="List Bullet 5"/>
    <w:basedOn w:val="Standard"/>
    <w:autoRedefine/>
    <w:pPr>
      <w:numPr>
        <w:numId w:val="29"/>
      </w:numPr>
    </w:pPr>
  </w:style>
  <w:style w:type="paragraph" w:styleId="Beschriftung">
    <w:name w:val="caption"/>
    <w:basedOn w:val="Standard"/>
    <w:next w:val="Standard"/>
    <w:pPr>
      <w:spacing w:before="120" w:after="120"/>
    </w:pPr>
    <w:rPr>
      <w:b/>
      <w:bCs/>
    </w:r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semiHidden/>
  </w:style>
  <w:style w:type="paragraph" w:styleId="Gruformel">
    <w:name w:val="Closing"/>
    <w:basedOn w:val="Standard"/>
    <w:pPr>
      <w:ind w:left="4252"/>
    </w:pPr>
  </w:style>
  <w:style w:type="paragraph" w:styleId="HTMLAdresse">
    <w:name w:val="HTML Address"/>
    <w:basedOn w:val="Standard"/>
    <w:rPr>
      <w:i/>
      <w:iCs/>
    </w:rPr>
  </w:style>
  <w:style w:type="paragraph" w:styleId="HTMLVorformatiert">
    <w:name w:val="HTML Preformatted"/>
    <w:basedOn w:val="Standard"/>
    <w:rPr>
      <w:rFonts w:ascii="Courier New" w:hAnsi="Courier New" w:cs="Courier New"/>
    </w:r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cs="Arial"/>
      <w:b/>
      <w:bCs/>
    </w:rPr>
  </w:style>
  <w:style w:type="paragraph" w:styleId="Kommentartext">
    <w:name w:val="annotation text"/>
    <w:basedOn w:val="Standard"/>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30"/>
      </w:numPr>
    </w:pPr>
  </w:style>
  <w:style w:type="paragraph" w:styleId="Listennummer2">
    <w:name w:val="List Number 2"/>
    <w:basedOn w:val="Standard"/>
    <w:pPr>
      <w:numPr>
        <w:numId w:val="31"/>
      </w:numPr>
    </w:pPr>
  </w:style>
  <w:style w:type="paragraph" w:styleId="Listennummer3">
    <w:name w:val="List Number 3"/>
    <w:basedOn w:val="Standard"/>
    <w:pPr>
      <w:numPr>
        <w:numId w:val="32"/>
      </w:numPr>
    </w:pPr>
  </w:style>
  <w:style w:type="paragraph" w:styleId="Listennummer4">
    <w:name w:val="List Number 4"/>
    <w:basedOn w:val="Standard"/>
    <w:pPr>
      <w:numPr>
        <w:numId w:val="33"/>
      </w:numPr>
    </w:pPr>
  </w:style>
  <w:style w:type="paragraph" w:styleId="Listennummer5">
    <w:name w:val="List Number 5"/>
    <w:basedOn w:val="Standard"/>
    <w:pPr>
      <w:numPr>
        <w:numId w:val="34"/>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rPr>
      <w:rFonts w:ascii="Courier New" w:hAnsi="Courier New" w:cs="Courier New"/>
    </w:rPr>
  </w:style>
  <w:style w:type="paragraph" w:styleId="Rechtsgrundlagenverzeichnis">
    <w:name w:val="table of authorities"/>
    <w:basedOn w:val="Standard"/>
    <w:next w:val="Standard"/>
    <w:semiHidden/>
    <w:pPr>
      <w:ind w:left="200" w:hanging="200"/>
    </w:pPr>
  </w:style>
  <w:style w:type="paragraph" w:styleId="RGV-berschrift">
    <w:name w:val="toa heading"/>
    <w:basedOn w:val="Standard"/>
    <w:next w:val="Standard"/>
    <w:semiHidden/>
    <w:pPr>
      <w:spacing w:before="120"/>
    </w:pPr>
    <w:rPr>
      <w:rFonts w:cs="Arial"/>
      <w:b/>
      <w:bCs/>
      <w:sz w:val="24"/>
      <w:szCs w:val="24"/>
    </w:rPr>
  </w:style>
  <w:style w:type="paragraph" w:styleId="StandardWeb">
    <w:name w:val="Normal (Web)"/>
    <w:basedOn w:val="Standard"/>
    <w:rPr>
      <w:sz w:val="24"/>
      <w:szCs w:val="24"/>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spacing w:after="120"/>
      <w:ind w:firstLine="210"/>
      <w:jc w:val="left"/>
    </w:pPr>
    <w:rPr>
      <w:rFonts w:ascii="Times New Roman" w:hAnsi="Times New Roman"/>
      <w:sz w:val="20"/>
    </w:rPr>
  </w:style>
  <w:style w:type="paragraph" w:styleId="Textkrper-Erstzeileneinzug2">
    <w:name w:val="Body Text First Indent 2"/>
    <w:basedOn w:val="Textkrper-Zeileneinzug"/>
    <w:pPr>
      <w:spacing w:after="120"/>
      <w:ind w:left="283" w:firstLine="210"/>
    </w:pPr>
    <w:rPr>
      <w:rFonts w:ascii="Times New Roman" w:hAnsi="Times New Roman"/>
    </w:rPr>
  </w:style>
  <w:style w:type="paragraph" w:styleId="Titel">
    <w:name w:val="Title"/>
    <w:basedOn w:val="Standard"/>
    <w:pPr>
      <w:spacing w:before="240" w:after="60"/>
      <w:jc w:val="center"/>
      <w:outlineLvl w:val="0"/>
    </w:pPr>
    <w:rPr>
      <w:rFonts w:cs="Arial"/>
      <w:b/>
      <w:bCs/>
      <w:kern w:val="28"/>
      <w:sz w:val="32"/>
      <w:szCs w:val="32"/>
    </w:rPr>
  </w:style>
  <w:style w:type="paragraph" w:styleId="Umschlagabsenderadresse">
    <w:name w:val="envelope return"/>
    <w:basedOn w:val="Standard"/>
    <w:rPr>
      <w:rFonts w:cs="Arial"/>
    </w:rPr>
  </w:style>
  <w:style w:type="paragraph" w:styleId="Umschlagadresse">
    <w:name w:val="envelope address"/>
    <w:basedOn w:val="Standard"/>
    <w:pPr>
      <w:framePr w:w="4320" w:h="2160" w:hRule="exact" w:hSpace="141" w:wrap="auto" w:hAnchor="page" w:xAlign="center" w:yAlign="bottom"/>
      <w:ind w:left="1"/>
    </w:pPr>
    <w:rPr>
      <w:rFonts w:cs="Arial"/>
      <w:sz w:val="24"/>
      <w:szCs w:val="24"/>
    </w:rPr>
  </w:style>
  <w:style w:type="paragraph" w:styleId="Unterschrift">
    <w:name w:val="Signature"/>
    <w:basedOn w:val="Standard"/>
    <w:pPr>
      <w:ind w:left="4252"/>
    </w:pPr>
  </w:style>
  <w:style w:type="paragraph" w:styleId="Untertitel">
    <w:name w:val="Subtitle"/>
    <w:basedOn w:val="Standard"/>
    <w:pPr>
      <w:spacing w:after="60"/>
      <w:jc w:val="center"/>
      <w:outlineLvl w:val="1"/>
    </w:pPr>
    <w:rPr>
      <w:rFonts w:cs="Arial"/>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character" w:customStyle="1" w:styleId="bodytextn1">
    <w:name w:val="bodytext_n1"/>
    <w:rsid w:val="00C020B1"/>
    <w:rPr>
      <w:rFonts w:ascii="Arial" w:hAnsi="Arial" w:cs="Arial" w:hint="default"/>
      <w:b w:val="0"/>
      <w:bCs w:val="0"/>
      <w:i w:val="0"/>
      <w:iCs w:val="0"/>
      <w:smallCaps w:val="0"/>
      <w:color w:val="000000"/>
      <w:sz w:val="12"/>
      <w:szCs w:val="12"/>
    </w:rPr>
  </w:style>
  <w:style w:type="paragraph" w:customStyle="1" w:styleId="a">
    <w:basedOn w:val="Standard"/>
    <w:next w:val="Textkrper-Zeileneinzug"/>
    <w:rsid w:val="003A491B"/>
    <w:pPr>
      <w:ind w:left="-567"/>
    </w:pPr>
  </w:style>
  <w:style w:type="paragraph" w:styleId="Sprechblasentext">
    <w:name w:val="Balloon Text"/>
    <w:basedOn w:val="Standard"/>
    <w:link w:val="SprechblasentextZchn"/>
    <w:uiPriority w:val="99"/>
    <w:semiHidden/>
    <w:unhideWhenUsed/>
    <w:rsid w:val="00013F7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3F7B"/>
    <w:rPr>
      <w:rFonts w:ascii="Tahoma" w:hAnsi="Tahoma" w:cs="Tahoma"/>
      <w:sz w:val="16"/>
      <w:szCs w:val="16"/>
    </w:rPr>
  </w:style>
  <w:style w:type="paragraph" w:customStyle="1" w:styleId="Headline">
    <w:name w:val="Headline"/>
    <w:basedOn w:val="Standard"/>
    <w:rsid w:val="006A4D01"/>
    <w:pPr>
      <w:tabs>
        <w:tab w:val="center" w:pos="4536"/>
        <w:tab w:val="right" w:pos="9072"/>
      </w:tabs>
      <w:spacing w:line="336" w:lineRule="atLeast"/>
      <w:outlineLvl w:val="0"/>
    </w:pPr>
    <w:rPr>
      <w:rFonts w:cs="Arial"/>
      <w:b/>
      <w:color w:val="00497C"/>
      <w:sz w:val="40"/>
    </w:rPr>
  </w:style>
  <w:style w:type="paragraph" w:customStyle="1" w:styleId="Subheadline">
    <w:name w:val="Subheadline"/>
    <w:basedOn w:val="Textkrper-Zeileneinzug"/>
    <w:qFormat/>
    <w:rsid w:val="001F7DA6"/>
    <w:pPr>
      <w:spacing w:before="360" w:after="120" w:line="336" w:lineRule="atLeast"/>
      <w:ind w:left="0"/>
      <w:outlineLvl w:val="1"/>
    </w:pPr>
    <w:rPr>
      <w:rFonts w:cs="Arial"/>
      <w:b/>
      <w:color w:val="43494B"/>
      <w:sz w:val="28"/>
      <w:szCs w:val="28"/>
    </w:rPr>
  </w:style>
  <w:style w:type="paragraph" w:customStyle="1" w:styleId="Textkrper-Standard">
    <w:name w:val="Textkörper-Standard"/>
    <w:basedOn w:val="Textkrper-Zeileneinzug"/>
    <w:rsid w:val="006A4D01"/>
    <w:pPr>
      <w:spacing w:line="280" w:lineRule="atLeast"/>
      <w:ind w:left="0"/>
    </w:pPr>
    <w:rPr>
      <w:rFonts w:cs="Arial"/>
      <w:color w:val="43494B"/>
    </w:rPr>
  </w:style>
  <w:style w:type="paragraph" w:customStyle="1" w:styleId="Subheadline2PM">
    <w:name w:val="Subheadline 2 PM"/>
    <w:basedOn w:val="SubheadlinePM"/>
    <w:rsid w:val="00F64E83"/>
    <w:pPr>
      <w:spacing w:before="480"/>
    </w:pPr>
  </w:style>
  <w:style w:type="paragraph" w:customStyle="1" w:styleId="HeadlinePM">
    <w:name w:val="Headline PM"/>
    <w:basedOn w:val="Headline"/>
    <w:qFormat/>
    <w:rsid w:val="006B2BAC"/>
    <w:pPr>
      <w:spacing w:after="100" w:afterAutospacing="1"/>
    </w:pPr>
    <w:rPr>
      <w:color w:val="0072B4"/>
    </w:rPr>
  </w:style>
  <w:style w:type="paragraph" w:customStyle="1" w:styleId="AnreiertextPM">
    <w:name w:val="Anreißertext PM"/>
    <w:basedOn w:val="Textkrper-Standard"/>
    <w:qFormat/>
    <w:rsid w:val="006A4D01"/>
    <w:pPr>
      <w:spacing w:after="360"/>
    </w:pPr>
    <w:rPr>
      <w:b/>
    </w:rPr>
  </w:style>
  <w:style w:type="paragraph" w:customStyle="1" w:styleId="AufzhlungPM">
    <w:name w:val="Aufzählung PM"/>
    <w:basedOn w:val="Textkrper-Zeileneinzug"/>
    <w:qFormat/>
    <w:rsid w:val="006A4D01"/>
    <w:pPr>
      <w:numPr>
        <w:numId w:val="39"/>
      </w:numPr>
      <w:spacing w:after="360" w:line="336" w:lineRule="atLeast"/>
      <w:ind w:left="714" w:hanging="357"/>
      <w:contextualSpacing/>
    </w:pPr>
    <w:rPr>
      <w:rFonts w:cs="Arial"/>
      <w:b/>
      <w:color w:val="43494B"/>
    </w:rPr>
  </w:style>
  <w:style w:type="paragraph" w:customStyle="1" w:styleId="SubheadlinePM">
    <w:name w:val="Subheadline PM"/>
    <w:basedOn w:val="Subheadline"/>
    <w:rsid w:val="006A4D01"/>
    <w:rPr>
      <w:color w:val="434A4F"/>
    </w:rPr>
  </w:style>
  <w:style w:type="paragraph" w:customStyle="1" w:styleId="StandardtextPM">
    <w:name w:val="Standardtext PM"/>
    <w:basedOn w:val="Textkrper-Standard"/>
    <w:qFormat/>
    <w:rsid w:val="006A4D01"/>
  </w:style>
  <w:style w:type="paragraph" w:customStyle="1" w:styleId="Formatvorlage1">
    <w:name w:val="Formatvorlage1"/>
    <w:basedOn w:val="Textkrper-Zeileneinzug"/>
    <w:rsid w:val="00B5137A"/>
    <w:pPr>
      <w:spacing w:line="336" w:lineRule="atLeast"/>
      <w:ind w:left="0" w:right="1"/>
      <w:outlineLvl w:val="1"/>
    </w:pPr>
    <w:rPr>
      <w:rFonts w:cs="Arial"/>
      <w:b/>
      <w:color w:val="43494B"/>
    </w:rPr>
  </w:style>
  <w:style w:type="paragraph" w:customStyle="1" w:styleId="TextberAufzhlungPM">
    <w:name w:val="Text über Aufzählung PM"/>
    <w:basedOn w:val="Textkrper-Zeileneinzug"/>
    <w:qFormat/>
    <w:rsid w:val="006A4D01"/>
    <w:pPr>
      <w:spacing w:line="336" w:lineRule="atLeast"/>
      <w:ind w:left="0"/>
      <w:outlineLvl w:val="1"/>
    </w:pPr>
    <w:rPr>
      <w:rFonts w:cs="Arial"/>
      <w:b/>
      <w:color w:val="43494B"/>
    </w:rPr>
  </w:style>
  <w:style w:type="paragraph" w:customStyle="1" w:styleId="Ansprechpartner">
    <w:name w:val="Ansprechpartner"/>
    <w:basedOn w:val="SubheadlinePM"/>
    <w:rsid w:val="00F64E83"/>
  </w:style>
  <w:style w:type="paragraph" w:customStyle="1" w:styleId="AnsprechpartnerPM">
    <w:name w:val="Ansprechpartner PM"/>
    <w:basedOn w:val="SubheadlinePM"/>
    <w:rsid w:val="00F64E83"/>
    <w:pPr>
      <w:spacing w:before="480"/>
    </w:pPr>
  </w:style>
  <w:style w:type="character" w:styleId="Erwhnung">
    <w:name w:val="Mention"/>
    <w:basedOn w:val="Absatz-Standardschriftart"/>
    <w:uiPriority w:val="99"/>
    <w:semiHidden/>
    <w:unhideWhenUsed/>
    <w:rsid w:val="00352DCE"/>
    <w:rPr>
      <w:color w:val="2B579A"/>
      <w:shd w:val="clear" w:color="auto" w:fill="E6E6E6"/>
    </w:rPr>
  </w:style>
  <w:style w:type="paragraph" w:styleId="Kopfzeile">
    <w:name w:val="header"/>
    <w:basedOn w:val="Standard"/>
    <w:link w:val="KopfzeileZchn"/>
    <w:uiPriority w:val="99"/>
    <w:unhideWhenUsed/>
    <w:rsid w:val="006B2BAC"/>
    <w:pPr>
      <w:tabs>
        <w:tab w:val="center" w:pos="4536"/>
        <w:tab w:val="right" w:pos="9072"/>
      </w:tabs>
    </w:pPr>
  </w:style>
  <w:style w:type="character" w:customStyle="1" w:styleId="KopfzeileZchn">
    <w:name w:val="Kopfzeile Zchn"/>
    <w:basedOn w:val="Absatz-Standardschriftart"/>
    <w:link w:val="Kopfzeile"/>
    <w:uiPriority w:val="99"/>
    <w:rsid w:val="006B2BAC"/>
    <w:rPr>
      <w:rFonts w:ascii="Arial" w:hAnsi="Arial"/>
    </w:rPr>
  </w:style>
  <w:style w:type="character" w:styleId="Buchtitel">
    <w:name w:val="Book Title"/>
    <w:basedOn w:val="Absatz-Standardschriftart"/>
    <w:uiPriority w:val="33"/>
    <w:rsid w:val="0070320B"/>
    <w:rPr>
      <w:b/>
      <w:bCs/>
      <w:i/>
      <w:iCs/>
      <w:spacing w:val="5"/>
    </w:rPr>
  </w:style>
  <w:style w:type="character" w:styleId="IntensiverVerweis">
    <w:name w:val="Intense Reference"/>
    <w:basedOn w:val="Absatz-Standardschriftart"/>
    <w:uiPriority w:val="32"/>
    <w:rsid w:val="0070320B"/>
    <w:rPr>
      <w:b/>
      <w:bCs/>
      <w:smallCaps/>
      <w:color w:val="4F81BD" w:themeColor="accent1"/>
      <w:spacing w:val="5"/>
    </w:rPr>
  </w:style>
  <w:style w:type="character" w:styleId="NichtaufgelsteErwhnung">
    <w:name w:val="Unresolved Mention"/>
    <w:basedOn w:val="Absatz-Standardschriftart"/>
    <w:uiPriority w:val="99"/>
    <w:semiHidden/>
    <w:unhideWhenUsed/>
    <w:rsid w:val="004D09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177727">
      <w:bodyDiv w:val="1"/>
      <w:marLeft w:val="0"/>
      <w:marRight w:val="0"/>
      <w:marTop w:val="0"/>
      <w:marBottom w:val="0"/>
      <w:divBdr>
        <w:top w:val="none" w:sz="0" w:space="0" w:color="auto"/>
        <w:left w:val="none" w:sz="0" w:space="0" w:color="auto"/>
        <w:bottom w:val="none" w:sz="0" w:space="0" w:color="auto"/>
        <w:right w:val="none" w:sz="0" w:space="0" w:color="auto"/>
      </w:divBdr>
      <w:divsChild>
        <w:div w:id="1407533084">
          <w:marLeft w:val="0"/>
          <w:marRight w:val="0"/>
          <w:marTop w:val="0"/>
          <w:marBottom w:val="0"/>
          <w:divBdr>
            <w:top w:val="none" w:sz="0" w:space="0" w:color="auto"/>
            <w:left w:val="none" w:sz="0" w:space="0" w:color="auto"/>
            <w:bottom w:val="none" w:sz="0" w:space="0" w:color="auto"/>
            <w:right w:val="none" w:sz="0" w:space="0" w:color="auto"/>
          </w:divBdr>
        </w:div>
      </w:divsChild>
    </w:div>
    <w:div w:id="445395871">
      <w:bodyDiv w:val="1"/>
      <w:marLeft w:val="0"/>
      <w:marRight w:val="0"/>
      <w:marTop w:val="0"/>
      <w:marBottom w:val="0"/>
      <w:divBdr>
        <w:top w:val="none" w:sz="0" w:space="0" w:color="auto"/>
        <w:left w:val="none" w:sz="0" w:space="0" w:color="auto"/>
        <w:bottom w:val="none" w:sz="0" w:space="0" w:color="auto"/>
        <w:right w:val="none" w:sz="0" w:space="0" w:color="auto"/>
      </w:divBdr>
    </w:div>
    <w:div w:id="460149043">
      <w:bodyDiv w:val="1"/>
      <w:marLeft w:val="0"/>
      <w:marRight w:val="0"/>
      <w:marTop w:val="0"/>
      <w:marBottom w:val="0"/>
      <w:divBdr>
        <w:top w:val="none" w:sz="0" w:space="0" w:color="auto"/>
        <w:left w:val="none" w:sz="0" w:space="0" w:color="auto"/>
        <w:bottom w:val="none" w:sz="0" w:space="0" w:color="auto"/>
        <w:right w:val="none" w:sz="0" w:space="0" w:color="auto"/>
      </w:divBdr>
      <w:divsChild>
        <w:div w:id="1492715875">
          <w:marLeft w:val="0"/>
          <w:marRight w:val="0"/>
          <w:marTop w:val="0"/>
          <w:marBottom w:val="0"/>
          <w:divBdr>
            <w:top w:val="none" w:sz="0" w:space="0" w:color="auto"/>
            <w:left w:val="none" w:sz="0" w:space="0" w:color="auto"/>
            <w:bottom w:val="none" w:sz="0" w:space="0" w:color="auto"/>
            <w:right w:val="none" w:sz="0" w:space="0" w:color="auto"/>
          </w:divBdr>
        </w:div>
      </w:divsChild>
    </w:div>
    <w:div w:id="496073254">
      <w:bodyDiv w:val="1"/>
      <w:marLeft w:val="0"/>
      <w:marRight w:val="0"/>
      <w:marTop w:val="0"/>
      <w:marBottom w:val="0"/>
      <w:divBdr>
        <w:top w:val="none" w:sz="0" w:space="0" w:color="auto"/>
        <w:left w:val="none" w:sz="0" w:space="0" w:color="auto"/>
        <w:bottom w:val="none" w:sz="0" w:space="0" w:color="auto"/>
        <w:right w:val="none" w:sz="0" w:space="0" w:color="auto"/>
      </w:divBdr>
    </w:div>
    <w:div w:id="615597986">
      <w:bodyDiv w:val="1"/>
      <w:marLeft w:val="0"/>
      <w:marRight w:val="0"/>
      <w:marTop w:val="0"/>
      <w:marBottom w:val="0"/>
      <w:divBdr>
        <w:top w:val="none" w:sz="0" w:space="0" w:color="auto"/>
        <w:left w:val="none" w:sz="0" w:space="0" w:color="auto"/>
        <w:bottom w:val="none" w:sz="0" w:space="0" w:color="auto"/>
        <w:right w:val="none" w:sz="0" w:space="0" w:color="auto"/>
      </w:divBdr>
    </w:div>
    <w:div w:id="893279123">
      <w:bodyDiv w:val="1"/>
      <w:marLeft w:val="0"/>
      <w:marRight w:val="0"/>
      <w:marTop w:val="0"/>
      <w:marBottom w:val="0"/>
      <w:divBdr>
        <w:top w:val="none" w:sz="0" w:space="0" w:color="auto"/>
        <w:left w:val="none" w:sz="0" w:space="0" w:color="auto"/>
        <w:bottom w:val="none" w:sz="0" w:space="0" w:color="auto"/>
        <w:right w:val="none" w:sz="0" w:space="0" w:color="auto"/>
      </w:divBdr>
      <w:divsChild>
        <w:div w:id="1748068157">
          <w:marLeft w:val="0"/>
          <w:marRight w:val="0"/>
          <w:marTop w:val="0"/>
          <w:marBottom w:val="0"/>
          <w:divBdr>
            <w:top w:val="none" w:sz="0" w:space="0" w:color="auto"/>
            <w:left w:val="none" w:sz="0" w:space="0" w:color="auto"/>
            <w:bottom w:val="none" w:sz="0" w:space="0" w:color="auto"/>
            <w:right w:val="none" w:sz="0" w:space="0" w:color="auto"/>
          </w:divBdr>
        </w:div>
      </w:divsChild>
    </w:div>
    <w:div w:id="1091198451">
      <w:bodyDiv w:val="1"/>
      <w:marLeft w:val="0"/>
      <w:marRight w:val="0"/>
      <w:marTop w:val="0"/>
      <w:marBottom w:val="0"/>
      <w:divBdr>
        <w:top w:val="none" w:sz="0" w:space="0" w:color="auto"/>
        <w:left w:val="none" w:sz="0" w:space="0" w:color="auto"/>
        <w:bottom w:val="none" w:sz="0" w:space="0" w:color="auto"/>
        <w:right w:val="none" w:sz="0" w:space="0" w:color="auto"/>
      </w:divBdr>
      <w:divsChild>
        <w:div w:id="1256789455">
          <w:marLeft w:val="0"/>
          <w:marRight w:val="0"/>
          <w:marTop w:val="0"/>
          <w:marBottom w:val="0"/>
          <w:divBdr>
            <w:top w:val="none" w:sz="0" w:space="0" w:color="auto"/>
            <w:left w:val="none" w:sz="0" w:space="0" w:color="auto"/>
            <w:bottom w:val="none" w:sz="0" w:space="0" w:color="auto"/>
            <w:right w:val="none" w:sz="0" w:space="0" w:color="auto"/>
          </w:divBdr>
        </w:div>
      </w:divsChild>
    </w:div>
    <w:div w:id="1143546135">
      <w:bodyDiv w:val="1"/>
      <w:marLeft w:val="0"/>
      <w:marRight w:val="0"/>
      <w:marTop w:val="0"/>
      <w:marBottom w:val="0"/>
      <w:divBdr>
        <w:top w:val="none" w:sz="0" w:space="0" w:color="auto"/>
        <w:left w:val="none" w:sz="0" w:space="0" w:color="auto"/>
        <w:bottom w:val="none" w:sz="0" w:space="0" w:color="auto"/>
        <w:right w:val="none" w:sz="0" w:space="0" w:color="auto"/>
      </w:divBdr>
      <w:divsChild>
        <w:div w:id="1899127116">
          <w:marLeft w:val="0"/>
          <w:marRight w:val="0"/>
          <w:marTop w:val="0"/>
          <w:marBottom w:val="0"/>
          <w:divBdr>
            <w:top w:val="none" w:sz="0" w:space="0" w:color="auto"/>
            <w:left w:val="none" w:sz="0" w:space="0" w:color="auto"/>
            <w:bottom w:val="none" w:sz="0" w:space="0" w:color="auto"/>
            <w:right w:val="none" w:sz="0" w:space="0" w:color="auto"/>
          </w:divBdr>
        </w:div>
      </w:divsChild>
    </w:div>
    <w:div w:id="1299920582">
      <w:bodyDiv w:val="1"/>
      <w:marLeft w:val="0"/>
      <w:marRight w:val="0"/>
      <w:marTop w:val="0"/>
      <w:marBottom w:val="0"/>
      <w:divBdr>
        <w:top w:val="none" w:sz="0" w:space="0" w:color="auto"/>
        <w:left w:val="none" w:sz="0" w:space="0" w:color="auto"/>
        <w:bottom w:val="none" w:sz="0" w:space="0" w:color="auto"/>
        <w:right w:val="none" w:sz="0" w:space="0" w:color="auto"/>
      </w:divBdr>
      <w:divsChild>
        <w:div w:id="1094321484">
          <w:marLeft w:val="0"/>
          <w:marRight w:val="0"/>
          <w:marTop w:val="0"/>
          <w:marBottom w:val="0"/>
          <w:divBdr>
            <w:top w:val="none" w:sz="0" w:space="0" w:color="auto"/>
            <w:left w:val="none" w:sz="0" w:space="0" w:color="auto"/>
            <w:bottom w:val="none" w:sz="0" w:space="0" w:color="auto"/>
            <w:right w:val="none" w:sz="0" w:space="0" w:color="auto"/>
          </w:divBdr>
        </w:div>
      </w:divsChild>
    </w:div>
    <w:div w:id="1376077126">
      <w:bodyDiv w:val="1"/>
      <w:marLeft w:val="0"/>
      <w:marRight w:val="0"/>
      <w:marTop w:val="0"/>
      <w:marBottom w:val="0"/>
      <w:divBdr>
        <w:top w:val="none" w:sz="0" w:space="0" w:color="auto"/>
        <w:left w:val="none" w:sz="0" w:space="0" w:color="auto"/>
        <w:bottom w:val="none" w:sz="0" w:space="0" w:color="auto"/>
        <w:right w:val="none" w:sz="0" w:space="0" w:color="auto"/>
      </w:divBdr>
      <w:divsChild>
        <w:div w:id="698359449">
          <w:marLeft w:val="0"/>
          <w:marRight w:val="0"/>
          <w:marTop w:val="0"/>
          <w:marBottom w:val="0"/>
          <w:divBdr>
            <w:top w:val="none" w:sz="0" w:space="0" w:color="auto"/>
            <w:left w:val="none" w:sz="0" w:space="0" w:color="auto"/>
            <w:bottom w:val="none" w:sz="0" w:space="0" w:color="auto"/>
            <w:right w:val="none" w:sz="0" w:space="0" w:color="auto"/>
          </w:divBdr>
        </w:div>
      </w:divsChild>
    </w:div>
    <w:div w:id="1395271359">
      <w:bodyDiv w:val="1"/>
      <w:marLeft w:val="0"/>
      <w:marRight w:val="0"/>
      <w:marTop w:val="0"/>
      <w:marBottom w:val="0"/>
      <w:divBdr>
        <w:top w:val="none" w:sz="0" w:space="0" w:color="auto"/>
        <w:left w:val="none" w:sz="0" w:space="0" w:color="auto"/>
        <w:bottom w:val="none" w:sz="0" w:space="0" w:color="auto"/>
        <w:right w:val="none" w:sz="0" w:space="0" w:color="auto"/>
      </w:divBdr>
      <w:divsChild>
        <w:div w:id="1826968390">
          <w:marLeft w:val="0"/>
          <w:marRight w:val="0"/>
          <w:marTop w:val="0"/>
          <w:marBottom w:val="0"/>
          <w:divBdr>
            <w:top w:val="none" w:sz="0" w:space="0" w:color="auto"/>
            <w:left w:val="none" w:sz="0" w:space="0" w:color="auto"/>
            <w:bottom w:val="none" w:sz="0" w:space="0" w:color="auto"/>
            <w:right w:val="none" w:sz="0" w:space="0" w:color="auto"/>
          </w:divBdr>
        </w:div>
      </w:divsChild>
    </w:div>
    <w:div w:id="1505971272">
      <w:bodyDiv w:val="1"/>
      <w:marLeft w:val="0"/>
      <w:marRight w:val="0"/>
      <w:marTop w:val="0"/>
      <w:marBottom w:val="0"/>
      <w:divBdr>
        <w:top w:val="none" w:sz="0" w:space="0" w:color="auto"/>
        <w:left w:val="none" w:sz="0" w:space="0" w:color="auto"/>
        <w:bottom w:val="none" w:sz="0" w:space="0" w:color="auto"/>
        <w:right w:val="none" w:sz="0" w:space="0" w:color="auto"/>
      </w:divBdr>
      <w:divsChild>
        <w:div w:id="1662540802">
          <w:marLeft w:val="0"/>
          <w:marRight w:val="0"/>
          <w:marTop w:val="0"/>
          <w:marBottom w:val="0"/>
          <w:divBdr>
            <w:top w:val="none" w:sz="0" w:space="0" w:color="auto"/>
            <w:left w:val="none" w:sz="0" w:space="0" w:color="auto"/>
            <w:bottom w:val="none" w:sz="0" w:space="0" w:color="auto"/>
            <w:right w:val="none" w:sz="0" w:space="0" w:color="auto"/>
          </w:divBdr>
        </w:div>
      </w:divsChild>
    </w:div>
    <w:div w:id="1538933322">
      <w:bodyDiv w:val="1"/>
      <w:marLeft w:val="0"/>
      <w:marRight w:val="0"/>
      <w:marTop w:val="0"/>
      <w:marBottom w:val="0"/>
      <w:divBdr>
        <w:top w:val="none" w:sz="0" w:space="0" w:color="auto"/>
        <w:left w:val="none" w:sz="0" w:space="0" w:color="auto"/>
        <w:bottom w:val="none" w:sz="0" w:space="0" w:color="auto"/>
        <w:right w:val="none" w:sz="0" w:space="0" w:color="auto"/>
      </w:divBdr>
      <w:divsChild>
        <w:div w:id="9836391">
          <w:marLeft w:val="0"/>
          <w:marRight w:val="0"/>
          <w:marTop w:val="0"/>
          <w:marBottom w:val="0"/>
          <w:divBdr>
            <w:top w:val="none" w:sz="0" w:space="0" w:color="auto"/>
            <w:left w:val="none" w:sz="0" w:space="0" w:color="auto"/>
            <w:bottom w:val="none" w:sz="0" w:space="0" w:color="auto"/>
            <w:right w:val="none" w:sz="0" w:space="0" w:color="auto"/>
          </w:divBdr>
        </w:div>
      </w:divsChild>
    </w:div>
    <w:div w:id="2052680860">
      <w:bodyDiv w:val="1"/>
      <w:marLeft w:val="0"/>
      <w:marRight w:val="0"/>
      <w:marTop w:val="0"/>
      <w:marBottom w:val="0"/>
      <w:divBdr>
        <w:top w:val="none" w:sz="0" w:space="0" w:color="auto"/>
        <w:left w:val="none" w:sz="0" w:space="0" w:color="auto"/>
        <w:bottom w:val="none" w:sz="0" w:space="0" w:color="auto"/>
        <w:right w:val="none" w:sz="0" w:space="0" w:color="auto"/>
      </w:divBdr>
      <w:divsChild>
        <w:div w:id="6473192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cel.schuell@devolo.d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XSL" StyleName="APA"/>
</file>

<file path=customXml/itemProps1.xml><?xml version="1.0" encoding="utf-8"?>
<ds:datastoreItem xmlns:ds="http://schemas.openxmlformats.org/officeDocument/2006/customXml" ds:itemID="{578FFEDD-0140-BD48-89B6-F2EB1CDEAEF2}">
  <ds:schemaRefs>
    <ds:schemaRef ds:uri="http://schemas.openxmlformats.org/officeDocument/2006/bibliography"/>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531</Words>
  <Characters>3475</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Template PM DE 20180717</vt:lpstr>
    </vt:vector>
  </TitlesOfParts>
  <Company>devolo AG</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PM DE 20180717</dc:title>
  <dc:subject>devolo AG</dc:subject>
  <dc:creator>Silke von den Driesch</dc:creator>
  <cp:lastModifiedBy>Marcel Schuell</cp:lastModifiedBy>
  <cp:revision>11</cp:revision>
  <cp:lastPrinted>2008-10-10T08:46:00Z</cp:lastPrinted>
  <dcterms:created xsi:type="dcterms:W3CDTF">2026-03-06T13:14:00Z</dcterms:created>
  <dcterms:modified xsi:type="dcterms:W3CDTF">2026-04-08T12:39:00Z</dcterms:modified>
</cp:coreProperties>
</file>